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7DF2" w:rsidRPr="00E86E39" w:rsidRDefault="00900858" w:rsidP="00900858">
      <w:pPr>
        <w:spacing w:after="0" w:line="259" w:lineRule="auto"/>
        <w:ind w:left="101" w:firstLine="0"/>
        <w:jc w:val="left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hAnsi="Publica Sans Light"/>
          <w:sz w:val="24"/>
          <w:szCs w:val="24"/>
        </w:rPr>
        <w:t xml:space="preserve">  </w:t>
      </w:r>
      <w:r w:rsidR="00685D8D" w:rsidRPr="00E86E39">
        <w:rPr>
          <w:rFonts w:ascii="Publica Sans Light" w:hAnsi="Publica Sans Light"/>
          <w:noProof/>
          <w:sz w:val="24"/>
          <w:szCs w:val="24"/>
        </w:rPr>
        <w:drawing>
          <wp:inline distT="0" distB="0" distL="0" distR="0" wp14:anchorId="31E7EC2E" wp14:editId="295C62E0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9">
        <w:rPr>
          <w:rFonts w:ascii="Publica Sans Light" w:hAnsi="Publica Sans Light"/>
          <w:sz w:val="24"/>
          <w:szCs w:val="24"/>
        </w:rPr>
        <w:t xml:space="preserve"> </w:t>
      </w:r>
    </w:p>
    <w:p w:rsidR="00A17DF2" w:rsidRPr="00E86E39" w:rsidRDefault="00900858" w:rsidP="00701F24">
      <w:pPr>
        <w:spacing w:after="13" w:line="259" w:lineRule="auto"/>
        <w:ind w:left="90" w:firstLine="0"/>
        <w:jc w:val="left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hAnsi="Publica Sans Light"/>
          <w:sz w:val="24"/>
          <w:szCs w:val="24"/>
        </w:rPr>
        <w:t xml:space="preserve"> </w:t>
      </w:r>
    </w:p>
    <w:p w:rsidR="00A17DF2" w:rsidRPr="00E86E39" w:rsidRDefault="00900858">
      <w:pPr>
        <w:spacing w:after="7"/>
        <w:rPr>
          <w:rFonts w:ascii="Publica Sans Light" w:hAnsi="Publica Sans Light"/>
          <w:sz w:val="24"/>
          <w:szCs w:val="24"/>
        </w:rPr>
      </w:pPr>
      <w:proofErr w:type="spellStart"/>
      <w:r w:rsidRPr="00E86E39">
        <w:rPr>
          <w:rFonts w:ascii="Publica Sans Light" w:hAnsi="Publica Sans Light"/>
          <w:sz w:val="24"/>
          <w:szCs w:val="24"/>
        </w:rPr>
        <w:t>Në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bazë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të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dispozitave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të Nenit 8 të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Ligjit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të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Punës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,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si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dhe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Udhëzimit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Administrativ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Nr.07/2017, Neni 4,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Ndërmarrja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Publike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Banesore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proofErr w:type="gramStart"/>
      <w:r w:rsidRPr="00E86E39">
        <w:rPr>
          <w:rFonts w:ascii="Publica Sans Light" w:hAnsi="Publica Sans Light"/>
          <w:sz w:val="24"/>
          <w:szCs w:val="24"/>
        </w:rPr>
        <w:t>Sh.A</w:t>
      </w:r>
      <w:proofErr w:type="spellEnd"/>
      <w:proofErr w:type="gramEnd"/>
      <w:r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në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Prishtinë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,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shpall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: </w:t>
      </w:r>
    </w:p>
    <w:p w:rsidR="00A17DF2" w:rsidRPr="00E86E39" w:rsidRDefault="00900858">
      <w:pPr>
        <w:spacing w:after="105" w:line="259" w:lineRule="auto"/>
        <w:ind w:left="0" w:firstLine="0"/>
        <w:jc w:val="left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hAnsi="Publica Sans Light"/>
          <w:sz w:val="24"/>
          <w:szCs w:val="24"/>
        </w:rPr>
        <w:t xml:space="preserve"> </w:t>
      </w:r>
    </w:p>
    <w:p w:rsidR="00A17DF2" w:rsidRPr="00E86E39" w:rsidRDefault="00900858">
      <w:pPr>
        <w:spacing w:after="13" w:line="259" w:lineRule="auto"/>
        <w:ind w:left="12" w:right="16"/>
        <w:jc w:val="center"/>
        <w:rPr>
          <w:rFonts w:ascii="Publica Sans Light" w:hAnsi="Publica Sans Light"/>
          <w:b/>
          <w:i/>
          <w:sz w:val="24"/>
          <w:szCs w:val="24"/>
        </w:rPr>
      </w:pPr>
      <w:r w:rsidRPr="00E86E39">
        <w:rPr>
          <w:rFonts w:ascii="Publica Sans Light" w:hAnsi="Publica Sans Light"/>
          <w:b/>
          <w:i/>
          <w:sz w:val="24"/>
          <w:szCs w:val="24"/>
        </w:rPr>
        <w:t xml:space="preserve">K O N K U R S </w:t>
      </w:r>
    </w:p>
    <w:p w:rsidR="00A17DF2" w:rsidRPr="00E86E39" w:rsidRDefault="00900858">
      <w:pPr>
        <w:spacing w:after="13" w:line="259" w:lineRule="auto"/>
        <w:ind w:left="12"/>
        <w:jc w:val="center"/>
        <w:rPr>
          <w:rFonts w:ascii="Publica Sans Light" w:hAnsi="Publica Sans Light"/>
          <w:b/>
          <w:i/>
          <w:sz w:val="24"/>
          <w:szCs w:val="24"/>
        </w:rPr>
      </w:pPr>
      <w:r w:rsidRPr="00E86E39">
        <w:rPr>
          <w:rFonts w:ascii="Publica Sans Light" w:hAnsi="Publica Sans Light"/>
          <w:b/>
          <w:i/>
          <w:sz w:val="24"/>
          <w:szCs w:val="24"/>
        </w:rPr>
        <w:t xml:space="preserve">Për </w:t>
      </w:r>
      <w:proofErr w:type="spellStart"/>
      <w:r w:rsidRPr="00E86E39">
        <w:rPr>
          <w:rFonts w:ascii="Publica Sans Light" w:hAnsi="Publica Sans Light"/>
          <w:b/>
          <w:i/>
          <w:sz w:val="24"/>
          <w:szCs w:val="24"/>
        </w:rPr>
        <w:t>plotësimin</w:t>
      </w:r>
      <w:proofErr w:type="spellEnd"/>
      <w:r w:rsidRPr="00E86E39">
        <w:rPr>
          <w:rFonts w:ascii="Publica Sans Light" w:hAnsi="Publica Sans Light"/>
          <w:b/>
          <w:i/>
          <w:sz w:val="24"/>
          <w:szCs w:val="24"/>
        </w:rPr>
        <w:t xml:space="preserve"> e </w:t>
      </w:r>
      <w:proofErr w:type="spellStart"/>
      <w:r w:rsidRPr="00E86E39">
        <w:rPr>
          <w:rFonts w:ascii="Publica Sans Light" w:hAnsi="Publica Sans Light"/>
          <w:b/>
          <w:i/>
          <w:sz w:val="24"/>
          <w:szCs w:val="24"/>
        </w:rPr>
        <w:t>vendit</w:t>
      </w:r>
      <w:proofErr w:type="spellEnd"/>
      <w:r w:rsidRPr="00E86E39">
        <w:rPr>
          <w:rFonts w:ascii="Publica Sans Light" w:hAnsi="Publica Sans Light"/>
          <w:b/>
          <w:i/>
          <w:sz w:val="24"/>
          <w:szCs w:val="24"/>
        </w:rPr>
        <w:t xml:space="preserve"> të </w:t>
      </w:r>
      <w:proofErr w:type="spellStart"/>
      <w:r w:rsidRPr="00E86E39">
        <w:rPr>
          <w:rFonts w:ascii="Publica Sans Light" w:hAnsi="Publica Sans Light"/>
          <w:b/>
          <w:i/>
          <w:sz w:val="24"/>
          <w:szCs w:val="24"/>
        </w:rPr>
        <w:t>punës</w:t>
      </w:r>
      <w:proofErr w:type="spellEnd"/>
      <w:r w:rsidRPr="00E86E39">
        <w:rPr>
          <w:rFonts w:ascii="Publica Sans Light" w:hAnsi="Publica Sans Light"/>
          <w:b/>
          <w:i/>
          <w:sz w:val="24"/>
          <w:szCs w:val="24"/>
        </w:rPr>
        <w:t xml:space="preserve"> </w:t>
      </w:r>
    </w:p>
    <w:p w:rsidR="00A61A19" w:rsidRPr="00E86E39" w:rsidRDefault="00A61A19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</w:p>
    <w:p w:rsidR="00A61A19" w:rsidRPr="00E86E39" w:rsidRDefault="00A61A19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Titulli i punës: </w:t>
      </w:r>
      <w:r w:rsidR="006911A2" w:rsidRPr="00E86E39">
        <w:rPr>
          <w:rFonts w:ascii="Publica Sans Light" w:eastAsia="Times New Roman" w:hAnsi="Publica Sans Light" w:cs="Times New Roman"/>
          <w:bCs/>
          <w:color w:val="auto"/>
          <w:sz w:val="24"/>
          <w:szCs w:val="24"/>
          <w:lang w:val="sq-AL" w:eastAsia="de-DE"/>
        </w:rPr>
        <w:t>Menaxher/e i/e Departamentit të Intervenimeve Urgjente</w:t>
      </w:r>
    </w:p>
    <w:p w:rsidR="008D6450" w:rsidRPr="00E86E39" w:rsidRDefault="008D6450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Numri i Referencës: </w:t>
      </w:r>
      <w:r w:rsidR="00A97B3D" w:rsidRPr="00E86E39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NPB / </w:t>
      </w:r>
      <w:r w:rsidR="00E25EEC" w:rsidRPr="00E86E39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>DIU/ 9</w:t>
      </w:r>
    </w:p>
    <w:p w:rsidR="009B1552" w:rsidRPr="00E86E39" w:rsidRDefault="00A61A19" w:rsidP="006911A2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I raporton: </w:t>
      </w:r>
      <w:r w:rsidR="00E25EEC"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Kryeshef</w:t>
      </w:r>
      <w:r w:rsidR="00E40FAD"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it </w:t>
      </w:r>
      <w:r w:rsidR="00E25EEC"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 Ekzekutiv</w:t>
      </w:r>
      <w:r w:rsidR="00E40FAD"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, Udhëheqësit të Operativës</w:t>
      </w:r>
    </w:p>
    <w:p w:rsidR="004F162A" w:rsidRPr="00E86E39" w:rsidRDefault="004F162A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Niveli i Pagës: </w:t>
      </w:r>
      <w:r w:rsidR="00E40FAD" w:rsidRPr="00E86E39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>3</w:t>
      </w:r>
    </w:p>
    <w:p w:rsidR="008D6450" w:rsidRPr="00E86E39" w:rsidRDefault="008D6450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Orët e Punës: </w:t>
      </w: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40 orë në javë </w:t>
      </w:r>
    </w:p>
    <w:p w:rsidR="008D6450" w:rsidRPr="00E86E39" w:rsidRDefault="008D6450" w:rsidP="00A61A19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Kohëzgjatja e Kontratës: </w:t>
      </w:r>
      <w:r w:rsidR="00066B11"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Me kohë të pacaktuar ( puna provuese 3 muaj)</w:t>
      </w:r>
    </w:p>
    <w:p w:rsidR="006911A2" w:rsidRPr="00E86E39" w:rsidRDefault="00066B11" w:rsidP="006911A2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 xml:space="preserve">Vendi i Punës: </w:t>
      </w: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: Rr. “Zija Shemsiu” nr. 22, Ulpianë- Prishtinë ( selia e Ndërmarrjes Publike Banesore)</w:t>
      </w:r>
    </w:p>
    <w:p w:rsidR="0003637A" w:rsidRPr="00E86E39" w:rsidRDefault="0003637A" w:rsidP="006911A2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</w:p>
    <w:p w:rsidR="006911A2" w:rsidRPr="00E86E39" w:rsidRDefault="006911A2" w:rsidP="006911A2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b/>
          <w:color w:val="auto"/>
          <w:sz w:val="24"/>
          <w:szCs w:val="24"/>
          <w:lang w:val="sq-AL"/>
        </w:rPr>
        <w:t>Detyrat e përgjithshme:</w:t>
      </w:r>
    </w:p>
    <w:p w:rsidR="006911A2" w:rsidRPr="00E86E39" w:rsidRDefault="006911A2" w:rsidP="006911A2">
      <w:pPr>
        <w:numPr>
          <w:ilvl w:val="1"/>
          <w:numId w:val="18"/>
        </w:numPr>
        <w:spacing w:after="0" w:line="276" w:lineRule="auto"/>
        <w:ind w:left="450" w:hanging="450"/>
        <w:contextualSpacing/>
        <w:jc w:val="left"/>
        <w:rPr>
          <w:rFonts w:ascii="Publica Sans Light" w:eastAsia="MS Mincho" w:hAnsi="Publica Sans Light" w:cs="Arial"/>
          <w:b/>
          <w:i/>
          <w:iCs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Arial"/>
          <w:iCs/>
          <w:color w:val="auto"/>
          <w:sz w:val="24"/>
          <w:szCs w:val="24"/>
          <w:lang w:val="sq-AL"/>
        </w:rPr>
        <w:t>Është përgjegjës për realizimin e objektivave të caktuara nga Udhëheqësi i Operativës dhe Kryeshefi Ekzekutiv që kanë të bëjnë me Depratamentin e Intervenimeve Urgjente (më poshtë DIU);</w:t>
      </w:r>
    </w:p>
    <w:p w:rsidR="006911A2" w:rsidRPr="00E86E39" w:rsidRDefault="006911A2" w:rsidP="006911A2">
      <w:pPr>
        <w:numPr>
          <w:ilvl w:val="1"/>
          <w:numId w:val="18"/>
        </w:numPr>
        <w:spacing w:after="0" w:line="276" w:lineRule="auto"/>
        <w:ind w:left="450" w:hanging="450"/>
        <w:contextualSpacing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>Përfaqëson NPB-në te palët e tjera me autorizim të Kryeshefit të NPB-së;</w:t>
      </w:r>
    </w:p>
    <w:p w:rsidR="006911A2" w:rsidRPr="00E86E39" w:rsidRDefault="006911A2" w:rsidP="006911A2">
      <w:pPr>
        <w:numPr>
          <w:ilvl w:val="1"/>
          <w:numId w:val="18"/>
        </w:numPr>
        <w:spacing w:after="0" w:line="276" w:lineRule="auto"/>
        <w:ind w:left="450" w:hanging="450"/>
        <w:contextualSpacing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>Ndihmon në përgatitjet e procedurave dhe akteve tjera nënligjore për NPB-në;</w:t>
      </w:r>
    </w:p>
    <w:p w:rsidR="006911A2" w:rsidRPr="00E86E39" w:rsidRDefault="006911A2" w:rsidP="006911A2">
      <w:pPr>
        <w:numPr>
          <w:ilvl w:val="1"/>
          <w:numId w:val="18"/>
        </w:numPr>
        <w:spacing w:after="0" w:line="276" w:lineRule="auto"/>
        <w:ind w:left="450" w:hanging="450"/>
        <w:contextualSpacing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eastAsia="Times New Roman" w:hAnsi="Publica Sans Light" w:cs="Arial"/>
          <w:bCs/>
          <w:color w:val="000000" w:themeColor="text1"/>
          <w:sz w:val="24"/>
          <w:szCs w:val="24"/>
          <w:lang w:val="sq-AL"/>
        </w:rPr>
        <w:t xml:space="preserve">Ndihmon Kryeshefin në caktimin e objektivave dhe zhvillimin e planit të punës për përmbushjen e këtyre objektivave për </w:t>
      </w:r>
      <w:r w:rsidRPr="00E86E39">
        <w:rPr>
          <w:rFonts w:ascii="Publica Sans Light" w:eastAsia="MS Mincho" w:hAnsi="Publica Sans Light" w:cs="Arial"/>
          <w:bCs/>
          <w:color w:val="000000" w:themeColor="text1"/>
          <w:sz w:val="24"/>
          <w:szCs w:val="24"/>
          <w:lang w:val="sq-AL"/>
        </w:rPr>
        <w:t>DIU-në;</w:t>
      </w:r>
    </w:p>
    <w:p w:rsidR="006911A2" w:rsidRPr="00E86E39" w:rsidRDefault="006911A2" w:rsidP="006911A2">
      <w:pPr>
        <w:numPr>
          <w:ilvl w:val="1"/>
          <w:numId w:val="18"/>
        </w:numPr>
        <w:spacing w:after="0" w:line="276" w:lineRule="auto"/>
        <w:ind w:left="450" w:hanging="450"/>
        <w:contextualSpacing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Arial"/>
          <w:bCs/>
          <w:color w:val="000000" w:themeColor="text1"/>
          <w:sz w:val="24"/>
          <w:szCs w:val="24"/>
          <w:lang w:val="sq-AL"/>
        </w:rPr>
        <w:t>Merr pjesë në mbledhjet e rregullta me kryeshefin ekzekutiv dhe menaxhmentin e NPB-së;</w:t>
      </w:r>
    </w:p>
    <w:p w:rsidR="006911A2" w:rsidRPr="00E86E39" w:rsidRDefault="006911A2" w:rsidP="006911A2">
      <w:pPr>
        <w:numPr>
          <w:ilvl w:val="1"/>
          <w:numId w:val="18"/>
        </w:numPr>
        <w:spacing w:after="0" w:line="276" w:lineRule="auto"/>
        <w:ind w:left="450" w:hanging="450"/>
        <w:contextualSpacing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 xml:space="preserve">Koordinon punët me Kryeshefin Ekzekutiv dhe të gjitha Departamentet e NPB-së në lidhje me kërkesat dhe nevojat për kryerjen e aktiviteteve të nevojshme që kanë të bëjnë me </w:t>
      </w:r>
      <w:r w:rsidRPr="00E86E39">
        <w:rPr>
          <w:rFonts w:ascii="Publica Sans Light" w:eastAsia="MS Mincho" w:hAnsi="Publica Sans Light" w:cs="Arial"/>
          <w:bCs/>
          <w:color w:val="000000" w:themeColor="text1"/>
          <w:sz w:val="24"/>
          <w:szCs w:val="24"/>
          <w:lang w:val="sq-AL"/>
        </w:rPr>
        <w:t>DIU-në</w:t>
      </w:r>
      <w:r w:rsidRPr="00E86E39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>,</w:t>
      </w:r>
    </w:p>
    <w:p w:rsidR="0003637A" w:rsidRPr="00E86E39" w:rsidRDefault="0003637A" w:rsidP="0003637A">
      <w:pPr>
        <w:spacing w:after="0" w:line="276" w:lineRule="auto"/>
        <w:ind w:left="450" w:firstLine="0"/>
        <w:contextualSpacing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</w:p>
    <w:p w:rsidR="006911A2" w:rsidRPr="00E86E39" w:rsidRDefault="006911A2" w:rsidP="006911A2">
      <w:pPr>
        <w:spacing w:after="0" w:line="276" w:lineRule="auto"/>
        <w:ind w:left="0" w:firstLine="0"/>
        <w:rPr>
          <w:rFonts w:ascii="Publica Sans Light" w:eastAsia="MS Mincho" w:hAnsi="Publica Sans Light" w:cs="Arial"/>
          <w:b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Arial"/>
          <w:b/>
          <w:color w:val="000000" w:themeColor="text1"/>
          <w:sz w:val="24"/>
          <w:szCs w:val="24"/>
          <w:lang w:val="sq-AL"/>
        </w:rPr>
        <w:t>Detyrat dhe përgjegjësitë specifike:</w:t>
      </w:r>
    </w:p>
    <w:p w:rsidR="006911A2" w:rsidRPr="00E86E39" w:rsidRDefault="006911A2" w:rsidP="006911A2">
      <w:pPr>
        <w:numPr>
          <w:ilvl w:val="1"/>
          <w:numId w:val="18"/>
        </w:numPr>
        <w:spacing w:after="0" w:line="276" w:lineRule="auto"/>
        <w:ind w:left="450" w:hanging="450"/>
        <w:contextualSpacing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Arial"/>
          <w:iCs/>
          <w:color w:val="auto"/>
          <w:sz w:val="24"/>
          <w:szCs w:val="24"/>
          <w:lang w:val="sq-AL"/>
        </w:rPr>
        <w:t>Është përgjegjës për identifikimin, përpilimin, organizimin dhe realizimin e të gjitha planeve të DIU-së;</w:t>
      </w:r>
    </w:p>
    <w:p w:rsidR="006911A2" w:rsidRPr="00E86E39" w:rsidRDefault="006911A2" w:rsidP="006911A2">
      <w:pPr>
        <w:numPr>
          <w:ilvl w:val="1"/>
          <w:numId w:val="18"/>
        </w:numPr>
        <w:spacing w:after="0" w:line="276" w:lineRule="auto"/>
        <w:ind w:left="450" w:hanging="450"/>
        <w:contextualSpacing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theme="minorBidi"/>
          <w:sz w:val="24"/>
          <w:szCs w:val="24"/>
          <w:lang w:val="sq-AL"/>
        </w:rPr>
        <w:t>Analizon praktikat dhe proceduarat e punës me qëllim të rritjes së efikasitetit si dhe propozon modifikimin apo përshtatjen e tyre sipas nevojës dhe zhvillimit të DIU-së</w:t>
      </w:r>
      <w:r w:rsidRPr="00E86E39">
        <w:rPr>
          <w:rFonts w:ascii="Publica Sans Light" w:eastAsia="MS Mincho" w:hAnsi="Publica Sans Light" w:cstheme="minorBidi"/>
          <w:color w:val="auto"/>
          <w:sz w:val="24"/>
          <w:szCs w:val="24"/>
          <w:lang w:val="sq-AL"/>
        </w:rPr>
        <w:t>;</w:t>
      </w:r>
    </w:p>
    <w:p w:rsidR="006911A2" w:rsidRPr="00E86E39" w:rsidRDefault="006911A2" w:rsidP="006911A2">
      <w:pPr>
        <w:numPr>
          <w:ilvl w:val="1"/>
          <w:numId w:val="18"/>
        </w:numPr>
        <w:spacing w:after="0" w:line="276" w:lineRule="auto"/>
        <w:ind w:left="450" w:hanging="450"/>
        <w:contextualSpacing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 xml:space="preserve">Përgatitë planet afat-mesme dhe afatgjata të </w:t>
      </w:r>
      <w:r w:rsidRPr="00E86E39">
        <w:rPr>
          <w:rFonts w:ascii="Publica Sans Light" w:eastAsia="MS Mincho" w:hAnsi="Publica Sans Light" w:cs="Arial"/>
          <w:bCs/>
          <w:color w:val="000000" w:themeColor="text1"/>
          <w:sz w:val="24"/>
          <w:szCs w:val="24"/>
          <w:lang w:val="sq-AL"/>
        </w:rPr>
        <w:t>DIU-së;</w:t>
      </w:r>
    </w:p>
    <w:p w:rsidR="006911A2" w:rsidRPr="00E86E39" w:rsidRDefault="006911A2" w:rsidP="006911A2">
      <w:pPr>
        <w:numPr>
          <w:ilvl w:val="1"/>
          <w:numId w:val="18"/>
        </w:numPr>
        <w:spacing w:after="0" w:line="276" w:lineRule="auto"/>
        <w:ind w:left="450" w:hanging="450"/>
        <w:contextualSpacing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>Përgatit planin e të hyrave dhe shpenzimeve vjetore për DIU-në;</w:t>
      </w:r>
    </w:p>
    <w:p w:rsidR="006911A2" w:rsidRPr="00E86E39" w:rsidRDefault="006911A2" w:rsidP="006911A2">
      <w:pPr>
        <w:numPr>
          <w:ilvl w:val="1"/>
          <w:numId w:val="18"/>
        </w:numPr>
        <w:spacing w:after="0" w:line="276" w:lineRule="auto"/>
        <w:ind w:left="450" w:hanging="450"/>
        <w:contextualSpacing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>Është përgjegjës për përpilimin dhe realizimin e planit të buxhetit, planit të prokurimit, plani të punës si dhe planeve të tjera në DIU në dinamikë mujore dhe kumulative;</w:t>
      </w:r>
    </w:p>
    <w:p w:rsidR="006911A2" w:rsidRPr="00E86E39" w:rsidRDefault="006911A2" w:rsidP="006911A2">
      <w:pPr>
        <w:numPr>
          <w:ilvl w:val="1"/>
          <w:numId w:val="18"/>
        </w:numPr>
        <w:spacing w:after="0" w:line="276" w:lineRule="auto"/>
        <w:ind w:left="450" w:hanging="450"/>
        <w:contextualSpacing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Arial"/>
          <w:iCs/>
          <w:color w:val="auto"/>
          <w:sz w:val="24"/>
          <w:szCs w:val="24"/>
          <w:lang w:val="sq-AL"/>
        </w:rPr>
        <w:t>Përgatitë raportet e punës në baza javore, mujore, vjetore për</w:t>
      </w:r>
      <w:r w:rsidRPr="00E86E39">
        <w:rPr>
          <w:rFonts w:ascii="Publica Sans Light" w:eastAsia="MS Mincho" w:hAnsi="Publica Sans Light" w:cs="Arial"/>
          <w:bCs/>
          <w:color w:val="auto"/>
          <w:sz w:val="24"/>
          <w:szCs w:val="24"/>
          <w:lang w:val="sq-AL"/>
        </w:rPr>
        <w:t xml:space="preserve"> DIE-në;</w:t>
      </w:r>
    </w:p>
    <w:p w:rsidR="006911A2" w:rsidRPr="00E86E39" w:rsidRDefault="006911A2" w:rsidP="006911A2">
      <w:pPr>
        <w:spacing w:after="0" w:line="276" w:lineRule="auto"/>
        <w:ind w:left="450" w:firstLine="0"/>
        <w:contextualSpacing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</w:p>
    <w:p w:rsidR="006911A2" w:rsidRPr="00E86E39" w:rsidRDefault="006911A2" w:rsidP="006911A2">
      <w:pPr>
        <w:spacing w:before="100" w:after="0" w:line="276" w:lineRule="auto"/>
        <w:ind w:left="0" w:firstLine="0"/>
        <w:rPr>
          <w:rFonts w:ascii="Publica Sans Light" w:eastAsia="MS Mincho" w:hAnsi="Publica Sans Light" w:cs="Arial"/>
          <w:b/>
          <w:iCs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Arial"/>
          <w:b/>
          <w:iCs/>
          <w:color w:val="000000" w:themeColor="text1"/>
          <w:sz w:val="24"/>
          <w:szCs w:val="24"/>
          <w:lang w:val="sq-AL"/>
        </w:rPr>
        <w:lastRenderedPageBreak/>
        <w:t>Detyrat dhe përgjegjësitë për menaxhimin e resurseve njerëzore:</w:t>
      </w:r>
    </w:p>
    <w:p w:rsidR="006911A2" w:rsidRPr="00E86E39" w:rsidRDefault="006911A2" w:rsidP="006911A2">
      <w:pPr>
        <w:numPr>
          <w:ilvl w:val="1"/>
          <w:numId w:val="18"/>
        </w:numPr>
        <w:spacing w:after="0" w:line="276" w:lineRule="auto"/>
        <w:ind w:left="450" w:hanging="450"/>
        <w:contextualSpacing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Arial"/>
          <w:iCs/>
          <w:color w:val="auto"/>
          <w:sz w:val="24"/>
          <w:szCs w:val="24"/>
          <w:lang w:val="sq-AL"/>
        </w:rPr>
        <w:t>Propozon emërimet në pozita adekuate punonjësit e divizionit në bazë të performancës në kordinim me Udhëheqesin Operativ, Divizionin e Burimeve Njerzore dhe me aprovimin e Kryeshefit;</w:t>
      </w:r>
    </w:p>
    <w:p w:rsidR="006911A2" w:rsidRPr="00E86E39" w:rsidRDefault="006911A2" w:rsidP="006911A2">
      <w:pPr>
        <w:numPr>
          <w:ilvl w:val="1"/>
          <w:numId w:val="18"/>
        </w:numPr>
        <w:spacing w:after="0" w:line="276" w:lineRule="auto"/>
        <w:ind w:left="450" w:hanging="450"/>
        <w:contextualSpacing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>Është përgjegjës për  performimin e stafit,  bën vlerësimin e secilit të punësuar në departamentin që menaxhon në baza mujore , gjashtë mujore dhe vjetore;</w:t>
      </w:r>
    </w:p>
    <w:p w:rsidR="006911A2" w:rsidRPr="00E86E39" w:rsidRDefault="006911A2" w:rsidP="006911A2">
      <w:pPr>
        <w:numPr>
          <w:ilvl w:val="1"/>
          <w:numId w:val="18"/>
        </w:numPr>
        <w:spacing w:after="0" w:line="276" w:lineRule="auto"/>
        <w:ind w:left="450" w:hanging="450"/>
        <w:contextualSpacing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Arial"/>
          <w:iCs/>
          <w:color w:val="auto"/>
          <w:sz w:val="24"/>
          <w:szCs w:val="24"/>
          <w:lang w:val="sq-AL"/>
        </w:rPr>
        <w:t xml:space="preserve">Siguron që niveli i punonjësëve, pajisjet dhe sistemet janë </w:t>
      </w:r>
      <w:r w:rsidRPr="00E86E39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>adekuate për përmbushjen e funksioneve të DIU-së.</w:t>
      </w:r>
    </w:p>
    <w:p w:rsidR="006911A2" w:rsidRPr="00E86E39" w:rsidRDefault="006911A2" w:rsidP="006911A2">
      <w:pPr>
        <w:numPr>
          <w:ilvl w:val="1"/>
          <w:numId w:val="18"/>
        </w:numPr>
        <w:spacing w:after="0" w:line="276" w:lineRule="auto"/>
        <w:ind w:left="450" w:hanging="450"/>
        <w:contextualSpacing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>Siguron që stafi të ketë kualifikimin dhe trajnimet e duhura, mban një pasqyrë  për nevojat për trajnime dhe organizon trajnimet e nevojshme.</w:t>
      </w:r>
    </w:p>
    <w:p w:rsidR="006911A2" w:rsidRPr="00E86E39" w:rsidRDefault="006911A2" w:rsidP="006911A2">
      <w:pPr>
        <w:numPr>
          <w:ilvl w:val="1"/>
          <w:numId w:val="18"/>
        </w:numPr>
        <w:spacing w:after="0" w:line="276" w:lineRule="auto"/>
        <w:ind w:left="450" w:hanging="450"/>
        <w:contextualSpacing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>Bashkëpunon ngusht dhe Mbikëqyr me Udhëheqësat e DIN-së dhe  DIRR-së  në përmbushjen e objektivave të bazuara në planin e punës;</w:t>
      </w:r>
    </w:p>
    <w:p w:rsidR="006911A2" w:rsidRPr="00E86E39" w:rsidRDefault="006911A2" w:rsidP="006911A2">
      <w:pPr>
        <w:numPr>
          <w:ilvl w:val="1"/>
          <w:numId w:val="18"/>
        </w:numPr>
        <w:spacing w:after="0" w:line="276" w:lineRule="auto"/>
        <w:ind w:left="450" w:hanging="450"/>
        <w:contextualSpacing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 xml:space="preserve">Merr masa disiplinore ndaj punonjësve që kanë performancë të dobët në përmbushjen e detyrave të punës në koordinim me Udhëheqësin Operativ, Divizionin e Burimeve Njerzore; </w:t>
      </w:r>
    </w:p>
    <w:p w:rsidR="006911A2" w:rsidRPr="00E86E39" w:rsidRDefault="006911A2" w:rsidP="006911A2">
      <w:pPr>
        <w:numPr>
          <w:ilvl w:val="1"/>
          <w:numId w:val="18"/>
        </w:numPr>
        <w:spacing w:after="0" w:line="276" w:lineRule="auto"/>
        <w:ind w:left="450" w:hanging="450"/>
        <w:contextualSpacing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>Kontrollon punët dhe mban mbledhje me stafin përgjegjës për punët e kryera ose për pengesat në punë.</w:t>
      </w:r>
    </w:p>
    <w:p w:rsidR="006911A2" w:rsidRPr="00E86E39" w:rsidRDefault="006911A2" w:rsidP="006911A2">
      <w:pPr>
        <w:spacing w:after="0" w:line="276" w:lineRule="auto"/>
        <w:ind w:left="450" w:firstLine="0"/>
        <w:contextualSpacing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Arial"/>
          <w:b/>
          <w:iCs/>
          <w:color w:val="000000" w:themeColor="text1"/>
          <w:sz w:val="24"/>
          <w:szCs w:val="24"/>
          <w:lang w:val="sq-AL"/>
        </w:rPr>
        <w:t>Detyrat dhe obligimet tjera shtesë:</w:t>
      </w:r>
    </w:p>
    <w:p w:rsidR="006911A2" w:rsidRPr="00E86E39" w:rsidRDefault="006911A2" w:rsidP="006911A2">
      <w:pPr>
        <w:numPr>
          <w:ilvl w:val="1"/>
          <w:numId w:val="18"/>
        </w:numPr>
        <w:spacing w:after="0" w:line="276" w:lineRule="auto"/>
        <w:ind w:left="450" w:hanging="450"/>
        <w:contextualSpacing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>Udhëheqësi Operativ dhe Kryeshfi Ekzekutiv mund ta ngarkoj me detyra tjera sipas nevojës se NPB-së;</w:t>
      </w:r>
    </w:p>
    <w:p w:rsidR="006911A2" w:rsidRPr="00E86E39" w:rsidRDefault="006911A2" w:rsidP="006911A2">
      <w:pPr>
        <w:numPr>
          <w:ilvl w:val="1"/>
          <w:numId w:val="18"/>
        </w:numPr>
        <w:spacing w:after="0" w:line="276" w:lineRule="auto"/>
        <w:ind w:left="450" w:hanging="450"/>
        <w:contextualSpacing/>
        <w:jc w:val="left"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  <w:t>Në rast të mungesës së udhëhëqësve tjerë me urdhër të menaxhmentit mund ta zëvendësoje dhe t'i kryej detyrat tyre në afat të caktuar.</w:t>
      </w:r>
    </w:p>
    <w:p w:rsidR="006911A2" w:rsidRPr="00E86E39" w:rsidRDefault="006911A2" w:rsidP="006911A2">
      <w:pPr>
        <w:spacing w:after="0" w:line="276" w:lineRule="auto"/>
        <w:ind w:left="450" w:firstLine="0"/>
        <w:contextualSpacing/>
        <w:rPr>
          <w:rFonts w:ascii="Publica Sans Light" w:eastAsia="MS Mincho" w:hAnsi="Publica Sans Light" w:cs="Arial"/>
          <w:iCs/>
          <w:color w:val="000000" w:themeColor="text1"/>
          <w:sz w:val="24"/>
          <w:szCs w:val="24"/>
          <w:lang w:val="sq-AL"/>
        </w:rPr>
      </w:pPr>
    </w:p>
    <w:p w:rsidR="006911A2" w:rsidRPr="00E86E39" w:rsidRDefault="006911A2" w:rsidP="006911A2">
      <w:pPr>
        <w:pBdr>
          <w:top w:val="dotted" w:sz="4" w:space="1" w:color="auto"/>
        </w:pBdr>
        <w:spacing w:before="60" w:after="60" w:line="259" w:lineRule="auto"/>
        <w:ind w:left="0" w:firstLine="0"/>
        <w:rPr>
          <w:rFonts w:ascii="Publica Sans Light" w:eastAsia="MS Mincho" w:hAnsi="Publica Sans Light" w:cs="Times New Roman"/>
          <w:b/>
          <w:bCs/>
          <w:color w:val="auto"/>
          <w:sz w:val="24"/>
          <w:szCs w:val="24"/>
          <w:u w:val="single"/>
          <w:lang w:val="sq-AL"/>
        </w:rPr>
      </w:pPr>
      <w:bookmarkStart w:id="0" w:name="_Hlk54525142"/>
      <w:r w:rsidRPr="00E86E39">
        <w:rPr>
          <w:rFonts w:ascii="Publica Sans Light" w:eastAsia="MS Mincho" w:hAnsi="Publica Sans Light" w:cs="Times New Roman"/>
          <w:b/>
          <w:bCs/>
          <w:color w:val="auto"/>
          <w:sz w:val="24"/>
          <w:szCs w:val="24"/>
          <w:u w:val="single"/>
          <w:lang w:val="sq-AL"/>
        </w:rPr>
        <w:t>Kualifikimet:</w:t>
      </w:r>
    </w:p>
    <w:p w:rsidR="00C40E0C" w:rsidRPr="00E86E39" w:rsidRDefault="00A804C5" w:rsidP="003824D5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Diplomë </w:t>
      </w:r>
      <w:r w:rsidR="006911A2"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 universitare në </w:t>
      </w:r>
      <w:r w:rsidR="006911A2" w:rsidRPr="00E86E39"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  <w:t>Shkenca Teknike</w:t>
      </w:r>
      <w:r w:rsidR="005461D4" w:rsidRPr="00E86E39"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  <w:t xml:space="preserve">, Ekonomik, Juridik, </w:t>
      </w:r>
      <w:r w:rsidR="005461D4"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(ose relevante), </w:t>
      </w:r>
      <w:r w:rsidR="005461D4" w:rsidRPr="00E86E39"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  <w:t xml:space="preserve"> </w:t>
      </w:r>
    </w:p>
    <w:p w:rsidR="006911A2" w:rsidRPr="00E86E39" w:rsidRDefault="006911A2" w:rsidP="003824D5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Dëshmi për përvojë pune së paku 4 vite;</w:t>
      </w:r>
    </w:p>
    <w:p w:rsidR="006911A2" w:rsidRPr="00E86E39" w:rsidRDefault="006911A2" w:rsidP="006911A2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Dëshmi për përvojë pune së paku 2 vite në </w:t>
      </w:r>
      <w:r w:rsidRPr="00E86E39"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  <w:t>menaxhim, udhëheqje në lëminë e ndërtimit/arkitektures</w:t>
      </w:r>
      <w:r w:rsidR="00E86E39" w:rsidRPr="00E86E39"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  <w:t xml:space="preserve"> ose relevante; </w:t>
      </w:r>
    </w:p>
    <w:p w:rsidR="006911A2" w:rsidRPr="00E86E39" w:rsidRDefault="006911A2" w:rsidP="006911A2">
      <w:pPr>
        <w:overflowPunct w:val="0"/>
        <w:autoSpaceDE w:val="0"/>
        <w:autoSpaceDN w:val="0"/>
        <w:spacing w:after="0" w:line="276" w:lineRule="auto"/>
        <w:ind w:left="0" w:firstLine="0"/>
        <w:textAlignment w:val="baseline"/>
        <w:rPr>
          <w:rFonts w:ascii="Publica Sans Light" w:eastAsia="MS Mincho" w:hAnsi="Publica Sans Light" w:cs="Times New Roman"/>
          <w:b/>
          <w:bCs/>
          <w:color w:val="auto"/>
          <w:sz w:val="24"/>
          <w:szCs w:val="24"/>
          <w:u w:val="single"/>
          <w:lang w:val="sq-AL"/>
        </w:rPr>
      </w:pPr>
      <w:r w:rsidRPr="00E86E39">
        <w:rPr>
          <w:rFonts w:ascii="Publica Sans Light" w:eastAsia="MS Mincho" w:hAnsi="Publica Sans Light" w:cs="Times New Roman"/>
          <w:b/>
          <w:bCs/>
          <w:color w:val="auto"/>
          <w:sz w:val="24"/>
          <w:szCs w:val="24"/>
          <w:u w:val="single"/>
          <w:lang w:val="sq-AL"/>
        </w:rPr>
        <w:t>Aftësitë:</w:t>
      </w:r>
    </w:p>
    <w:p w:rsidR="006911A2" w:rsidRPr="00E86E39" w:rsidRDefault="006911A2" w:rsidP="006911A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00" w:after="0" w:line="276" w:lineRule="auto"/>
        <w:contextualSpacing/>
        <w:jc w:val="left"/>
        <w:textAlignment w:val="baseline"/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theme="minorHAnsi"/>
          <w:color w:val="auto"/>
          <w:sz w:val="24"/>
          <w:szCs w:val="24"/>
          <w:lang w:val="sq-AL"/>
        </w:rPr>
        <w:t>Aftësi kompjuterike posaçërisht mbi sistemet kompjuterike në fushën e teknikës CAD</w:t>
      </w:r>
      <w:r w:rsidRPr="00E86E39"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  <w:t>;</w:t>
      </w:r>
    </w:p>
    <w:p w:rsidR="006911A2" w:rsidRPr="00E86E39" w:rsidRDefault="006911A2" w:rsidP="006911A2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Aftësi kompjuterike në gjithë aplikacionet e MC Office, </w:t>
      </w:r>
      <w:proofErr w:type="spellStart"/>
      <w:r w:rsidR="00E86E39" w:rsidRPr="00E86E39">
        <w:rPr>
          <w:rFonts w:ascii="Publica Sans Light" w:eastAsia="MS Mincho" w:hAnsi="Publica Sans Light" w:cs="Times New Roman"/>
          <w:color w:val="auto"/>
          <w:sz w:val="24"/>
          <w:szCs w:val="24"/>
        </w:rPr>
        <w:t>veçmas</w:t>
      </w:r>
      <w:proofErr w:type="spellEnd"/>
      <w:r w:rsidRPr="00E86E39">
        <w:rPr>
          <w:rFonts w:ascii="Publica Sans Light" w:eastAsia="MS Mincho" w:hAnsi="Publica Sans Light" w:cs="Times New Roman"/>
          <w:color w:val="auto"/>
          <w:sz w:val="24"/>
          <w:szCs w:val="24"/>
        </w:rPr>
        <w:t xml:space="preserve"> </w:t>
      </w:r>
      <w:proofErr w:type="spellStart"/>
      <w:r w:rsidRPr="00E86E39">
        <w:rPr>
          <w:rFonts w:ascii="Publica Sans Light" w:eastAsia="MS Mincho" w:hAnsi="Publica Sans Light" w:cs="Times New Roman"/>
          <w:color w:val="auto"/>
          <w:sz w:val="24"/>
          <w:szCs w:val="24"/>
        </w:rPr>
        <w:t>mbi</w:t>
      </w:r>
      <w:proofErr w:type="spellEnd"/>
      <w:r w:rsidRPr="00E86E39">
        <w:rPr>
          <w:rFonts w:ascii="Publica Sans Light" w:eastAsia="MS Mincho" w:hAnsi="Publica Sans Light" w:cs="Times New Roman"/>
          <w:color w:val="auto"/>
          <w:sz w:val="24"/>
          <w:szCs w:val="24"/>
        </w:rPr>
        <w:t xml:space="preserve"> </w:t>
      </w:r>
      <w:proofErr w:type="spellStart"/>
      <w:r w:rsidRPr="00E86E39">
        <w:rPr>
          <w:rFonts w:ascii="Publica Sans Light" w:eastAsia="MS Mincho" w:hAnsi="Publica Sans Light" w:cs="Times New Roman"/>
          <w:color w:val="auto"/>
          <w:sz w:val="24"/>
          <w:szCs w:val="24"/>
        </w:rPr>
        <w:t>sistemet</w:t>
      </w:r>
      <w:proofErr w:type="spellEnd"/>
      <w:r w:rsidRPr="00E86E39">
        <w:rPr>
          <w:rFonts w:ascii="Publica Sans Light" w:eastAsia="MS Mincho" w:hAnsi="Publica Sans Light" w:cs="Times New Roman"/>
          <w:color w:val="auto"/>
          <w:sz w:val="24"/>
          <w:szCs w:val="24"/>
        </w:rPr>
        <w:t xml:space="preserve"> </w:t>
      </w:r>
      <w:proofErr w:type="spellStart"/>
      <w:r w:rsidRPr="00E86E39">
        <w:rPr>
          <w:rFonts w:ascii="Publica Sans Light" w:eastAsia="MS Mincho" w:hAnsi="Publica Sans Light" w:cs="Times New Roman"/>
          <w:color w:val="auto"/>
          <w:sz w:val="24"/>
          <w:szCs w:val="24"/>
        </w:rPr>
        <w:t>kompjuterike</w:t>
      </w:r>
      <w:proofErr w:type="spellEnd"/>
      <w:r w:rsidRPr="00E86E39">
        <w:rPr>
          <w:rFonts w:ascii="Publica Sans Light" w:eastAsia="MS Mincho" w:hAnsi="Publica Sans Light" w:cs="Times New Roman"/>
          <w:color w:val="auto"/>
          <w:sz w:val="24"/>
          <w:szCs w:val="24"/>
        </w:rPr>
        <w:t xml:space="preserve"> </w:t>
      </w:r>
      <w:proofErr w:type="spellStart"/>
      <w:r w:rsidRPr="00E86E39">
        <w:rPr>
          <w:rFonts w:ascii="Publica Sans Light" w:eastAsia="MS Mincho" w:hAnsi="Publica Sans Light" w:cs="Times New Roman"/>
          <w:color w:val="auto"/>
          <w:sz w:val="24"/>
          <w:szCs w:val="24"/>
        </w:rPr>
        <w:t>llogaritare</w:t>
      </w:r>
      <w:proofErr w:type="spellEnd"/>
      <w:r w:rsidRPr="00E86E39">
        <w:rPr>
          <w:rFonts w:ascii="Publica Sans Light" w:eastAsia="MS Mincho" w:hAnsi="Publica Sans Light" w:cs="Times New Roman"/>
          <w:color w:val="auto"/>
          <w:sz w:val="24"/>
          <w:szCs w:val="24"/>
        </w:rPr>
        <w:t>;</w:t>
      </w: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 </w:t>
      </w:r>
    </w:p>
    <w:p w:rsidR="006911A2" w:rsidRPr="00E86E39" w:rsidRDefault="006911A2" w:rsidP="006911A2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Njohje e sektorit publik lokal/qendror;</w:t>
      </w:r>
    </w:p>
    <w:p w:rsidR="006911A2" w:rsidRPr="00E86E39" w:rsidRDefault="006911A2" w:rsidP="006911A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76" w:lineRule="auto"/>
        <w:jc w:val="left"/>
        <w:textAlignment w:val="baseline"/>
        <w:rPr>
          <w:rFonts w:ascii="Publica Sans Light" w:eastAsia="Times New Roman" w:hAnsi="Publica Sans Light" w:cs="Times New Roman"/>
          <w:color w:val="auto"/>
          <w:sz w:val="24"/>
          <w:szCs w:val="24"/>
          <w:lang w:val="sq-AL"/>
        </w:rPr>
      </w:pPr>
      <w:r w:rsidRPr="00E86E39">
        <w:rPr>
          <w:rFonts w:ascii="Publica Sans Light" w:eastAsia="Times New Roman" w:hAnsi="Publica Sans Light" w:cs="Times New Roman"/>
          <w:bCs/>
          <w:iCs/>
          <w:color w:val="auto"/>
          <w:sz w:val="24"/>
          <w:szCs w:val="24"/>
          <w:lang w:val="sq-AL"/>
        </w:rPr>
        <w:t>Njohje e gjuhës Angleze;</w:t>
      </w:r>
    </w:p>
    <w:p w:rsidR="006911A2" w:rsidRPr="00E86E39" w:rsidRDefault="006911A2" w:rsidP="006911A2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Njohuritë e qasjeve moderne në planifikim dhe kontrollë; </w:t>
      </w:r>
    </w:p>
    <w:p w:rsidR="006911A2" w:rsidRPr="00E86E39" w:rsidRDefault="006911A2" w:rsidP="006911A2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Shkathtësi të shkëlqyera komunikative, organizative dhe analitike;</w:t>
      </w:r>
    </w:p>
    <w:p w:rsidR="006911A2" w:rsidRPr="00E86E39" w:rsidRDefault="006911A2" w:rsidP="006911A2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Etikë në punë dhe integritet të lartë; </w:t>
      </w:r>
    </w:p>
    <w:p w:rsidR="006911A2" w:rsidRPr="00E86E39" w:rsidRDefault="006911A2" w:rsidP="006911A2">
      <w:pPr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Shkathtësi për të punuar në grup, nën presion dhe të dëshmojë fleksibilitet në punë;</w:t>
      </w:r>
    </w:p>
    <w:p w:rsidR="00933D74" w:rsidRPr="00E86E39" w:rsidRDefault="00933D74" w:rsidP="00933D74">
      <w:p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</w:p>
    <w:p w:rsidR="00933D74" w:rsidRPr="00E86E39" w:rsidRDefault="00933D74" w:rsidP="00933D74">
      <w:p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</w:p>
    <w:p w:rsidR="00933D74" w:rsidRPr="00E86E39" w:rsidRDefault="00933D74" w:rsidP="00933D74">
      <w:p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</w:p>
    <w:p w:rsidR="00DC129F" w:rsidRPr="00E86E39" w:rsidRDefault="00DC129F" w:rsidP="00933D74">
      <w:p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</w:p>
    <w:p w:rsidR="00DC129F" w:rsidRPr="00E86E39" w:rsidRDefault="00DC129F" w:rsidP="00933D74">
      <w:p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</w:p>
    <w:p w:rsidR="00933D74" w:rsidRPr="00E86E39" w:rsidRDefault="00933D74" w:rsidP="00933D74">
      <w:pPr>
        <w:overflowPunct w:val="0"/>
        <w:autoSpaceDE w:val="0"/>
        <w:autoSpaceDN w:val="0"/>
        <w:spacing w:before="60"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</w:p>
    <w:p w:rsidR="006911A2" w:rsidRPr="00E86E39" w:rsidRDefault="006911A2" w:rsidP="006911A2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bCs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b/>
          <w:bCs/>
          <w:color w:val="auto"/>
          <w:sz w:val="24"/>
          <w:szCs w:val="24"/>
          <w:lang w:val="sq-AL"/>
        </w:rPr>
        <w:t>Kualifikimet e preferueshme:</w:t>
      </w:r>
      <w:r w:rsidRPr="00E86E39">
        <w:rPr>
          <w:rFonts w:ascii="Calibri" w:eastAsia="MS Mincho" w:hAnsi="Calibri" w:cs="Calibri"/>
          <w:b/>
          <w:bCs/>
          <w:color w:val="auto"/>
          <w:sz w:val="24"/>
          <w:szCs w:val="24"/>
          <w:lang w:val="sq-AL"/>
        </w:rPr>
        <w:t> </w:t>
      </w:r>
    </w:p>
    <w:p w:rsidR="006911A2" w:rsidRPr="00E86E39" w:rsidRDefault="006911A2" w:rsidP="006911A2">
      <w:pPr>
        <w:numPr>
          <w:ilvl w:val="0"/>
          <w:numId w:val="7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lastRenderedPageBreak/>
        <w:t>Preferohet diploma universitare në drejtimin ndërtimtari/arkitekturë (ose ekuivalente);</w:t>
      </w:r>
    </w:p>
    <w:p w:rsidR="006911A2" w:rsidRPr="00E86E39" w:rsidRDefault="006911A2" w:rsidP="006911A2">
      <w:pPr>
        <w:numPr>
          <w:ilvl w:val="0"/>
          <w:numId w:val="7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Preferohet diploma universitare - master në ndërtimtari/arkitekturë (ose ekuivalente);</w:t>
      </w:r>
    </w:p>
    <w:p w:rsidR="006911A2" w:rsidRPr="00E86E39" w:rsidRDefault="006911A2" w:rsidP="006911A2">
      <w:pPr>
        <w:numPr>
          <w:ilvl w:val="0"/>
          <w:numId w:val="7"/>
        </w:numPr>
        <w:spacing w:after="0" w:line="276" w:lineRule="auto"/>
        <w:contextualSpacing/>
        <w:jc w:val="left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Kurset dhe trajnimet tjetra gjate karrierës profesionale.</w:t>
      </w:r>
    </w:p>
    <w:p w:rsidR="006911A2" w:rsidRPr="00E86E39" w:rsidRDefault="006911A2" w:rsidP="006911A2">
      <w:pPr>
        <w:numPr>
          <w:ilvl w:val="0"/>
          <w:numId w:val="7"/>
        </w:numPr>
        <w:overflowPunct w:val="0"/>
        <w:autoSpaceDE w:val="0"/>
        <w:autoSpaceDN w:val="0"/>
        <w:spacing w:after="0" w:line="276" w:lineRule="auto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>Patent shofer kategoria-B;</w:t>
      </w:r>
      <w:bookmarkEnd w:id="0"/>
    </w:p>
    <w:p w:rsidR="006911A2" w:rsidRPr="00E86E39" w:rsidRDefault="006911A2" w:rsidP="00066B11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</w:p>
    <w:p w:rsidR="00A17DF2" w:rsidRPr="00E86E39" w:rsidRDefault="00900858" w:rsidP="00E86E39">
      <w:pPr>
        <w:spacing w:after="163" w:line="259" w:lineRule="auto"/>
        <w:ind w:left="0" w:right="6608" w:firstLine="0"/>
        <w:jc w:val="left"/>
        <w:rPr>
          <w:rFonts w:ascii="Publica Sans Light" w:hAnsi="Publica Sans Light"/>
          <w:sz w:val="24"/>
          <w:szCs w:val="24"/>
        </w:rPr>
      </w:pPr>
      <w:proofErr w:type="spellStart"/>
      <w:r w:rsidRPr="00E86E39">
        <w:rPr>
          <w:rFonts w:ascii="Publica Sans Light" w:hAnsi="Publica Sans Light"/>
          <w:b/>
          <w:i/>
          <w:sz w:val="24"/>
          <w:szCs w:val="24"/>
        </w:rPr>
        <w:t>Procedura</w:t>
      </w:r>
      <w:proofErr w:type="spellEnd"/>
      <w:r w:rsidRPr="00E86E39">
        <w:rPr>
          <w:rFonts w:ascii="Publica Sans Light" w:hAnsi="Publica Sans Light"/>
          <w:b/>
          <w:i/>
          <w:sz w:val="24"/>
          <w:szCs w:val="24"/>
        </w:rPr>
        <w:t xml:space="preserve"> e </w:t>
      </w:r>
      <w:proofErr w:type="spellStart"/>
      <w:r w:rsidRPr="00E86E39">
        <w:rPr>
          <w:rFonts w:ascii="Publica Sans Light" w:hAnsi="Publica Sans Light"/>
          <w:b/>
          <w:i/>
          <w:sz w:val="24"/>
          <w:szCs w:val="24"/>
        </w:rPr>
        <w:t>Konkurrimit</w:t>
      </w:r>
      <w:proofErr w:type="spellEnd"/>
      <w:r w:rsidRPr="00E86E39">
        <w:rPr>
          <w:rFonts w:ascii="Publica Sans Light" w:hAnsi="Publica Sans Light"/>
          <w:b/>
          <w:i/>
          <w:sz w:val="24"/>
          <w:szCs w:val="24"/>
        </w:rPr>
        <w:t xml:space="preserve"> </w:t>
      </w:r>
    </w:p>
    <w:p w:rsidR="00A17DF2" w:rsidRPr="00E86E39" w:rsidRDefault="00900858" w:rsidP="00A7189C">
      <w:pPr>
        <w:spacing w:after="0" w:line="276" w:lineRule="auto"/>
        <w:rPr>
          <w:rFonts w:ascii="Publica Sans Light" w:hAnsi="Publica Sans Light"/>
          <w:sz w:val="24"/>
          <w:szCs w:val="24"/>
        </w:rPr>
      </w:pPr>
      <w:proofErr w:type="spellStart"/>
      <w:r w:rsidRPr="00E86E39">
        <w:rPr>
          <w:rFonts w:ascii="Publica Sans Light" w:hAnsi="Publica Sans Light"/>
          <w:sz w:val="24"/>
          <w:szCs w:val="24"/>
        </w:rPr>
        <w:t>Kandidatët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interesuar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,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formularin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zyrtar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mund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ta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marrin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në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zyret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Burimeve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Njerëzore të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Ndërmarrjes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 </w:t>
      </w:r>
    </w:p>
    <w:p w:rsidR="00A7189C" w:rsidRPr="00E86E39" w:rsidRDefault="00695E9D" w:rsidP="00A7189C">
      <w:pPr>
        <w:spacing w:after="0" w:line="276" w:lineRule="auto"/>
        <w:ind w:right="101"/>
        <w:rPr>
          <w:rFonts w:ascii="Publica Sans Light" w:hAnsi="Publica Sans Light"/>
          <w:sz w:val="24"/>
          <w:szCs w:val="24"/>
        </w:rPr>
      </w:pPr>
      <w:proofErr w:type="spellStart"/>
      <w:r w:rsidRPr="00E86E39">
        <w:rPr>
          <w:rFonts w:ascii="Publica Sans Light" w:hAnsi="Publica Sans Light"/>
          <w:sz w:val="24"/>
          <w:szCs w:val="24"/>
        </w:rPr>
        <w:t>Publike</w:t>
      </w:r>
      <w:proofErr w:type="spellEnd"/>
      <w:r w:rsidR="00A7189C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A7189C" w:rsidRPr="00E86E39">
        <w:rPr>
          <w:rFonts w:ascii="Publica Sans Light" w:hAnsi="Publica Sans Light"/>
          <w:sz w:val="24"/>
          <w:szCs w:val="24"/>
        </w:rPr>
        <w:t>Banesore</w:t>
      </w:r>
      <w:proofErr w:type="spellEnd"/>
      <w:r w:rsidR="00A7189C" w:rsidRPr="00E86E39">
        <w:rPr>
          <w:rFonts w:ascii="Publica Sans Light" w:hAnsi="Publica Sans Light"/>
          <w:sz w:val="24"/>
          <w:szCs w:val="24"/>
        </w:rPr>
        <w:t xml:space="preserve"> apo ta </w:t>
      </w:r>
      <w:proofErr w:type="spellStart"/>
      <w:r w:rsidR="00A7189C" w:rsidRPr="00E86E39">
        <w:rPr>
          <w:rFonts w:ascii="Publica Sans Light" w:hAnsi="Publica Sans Light"/>
          <w:sz w:val="24"/>
          <w:szCs w:val="24"/>
        </w:rPr>
        <w:t>shkarkojnë</w:t>
      </w:r>
      <w:proofErr w:type="spellEnd"/>
      <w:r w:rsidR="00A7189C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A7189C" w:rsidRPr="00E86E39">
        <w:rPr>
          <w:rFonts w:ascii="Publica Sans Light" w:hAnsi="Publica Sans Light"/>
          <w:sz w:val="24"/>
          <w:szCs w:val="24"/>
        </w:rPr>
        <w:t>nga</w:t>
      </w:r>
      <w:proofErr w:type="spellEnd"/>
      <w:r w:rsidR="00A7189C" w:rsidRPr="00E86E39">
        <w:rPr>
          <w:rFonts w:ascii="Publica Sans Light" w:hAnsi="Publica Sans Light"/>
          <w:sz w:val="24"/>
          <w:szCs w:val="24"/>
        </w:rPr>
        <w:t xml:space="preserve"> web </w:t>
      </w:r>
      <w:proofErr w:type="spellStart"/>
      <w:r w:rsidR="00A7189C" w:rsidRPr="00E86E39">
        <w:rPr>
          <w:rFonts w:ascii="Publica Sans Light" w:hAnsi="Publica Sans Light"/>
          <w:sz w:val="24"/>
          <w:szCs w:val="24"/>
        </w:rPr>
        <w:t>faqja</w:t>
      </w:r>
      <w:proofErr w:type="spellEnd"/>
      <w:r w:rsidR="00A7189C" w:rsidRPr="00E86E39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r w:rsidR="00A7189C" w:rsidRPr="00E86E39">
        <w:rPr>
          <w:rFonts w:ascii="Publica Sans Light" w:hAnsi="Publica Sans Light"/>
          <w:sz w:val="24"/>
          <w:szCs w:val="24"/>
        </w:rPr>
        <w:t>internetit</w:t>
      </w:r>
      <w:proofErr w:type="spellEnd"/>
      <w:r w:rsidR="00A7189C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A7189C" w:rsidRPr="00E86E39">
        <w:rPr>
          <w:rFonts w:ascii="Publica Sans Light" w:hAnsi="Publica Sans Light"/>
          <w:sz w:val="24"/>
          <w:szCs w:val="24"/>
        </w:rPr>
        <w:t>në</w:t>
      </w:r>
      <w:proofErr w:type="spellEnd"/>
      <w:r w:rsidR="00A7189C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A7189C" w:rsidRPr="00E86E39">
        <w:rPr>
          <w:rFonts w:ascii="Publica Sans Light" w:hAnsi="Publica Sans Light"/>
          <w:sz w:val="24"/>
          <w:szCs w:val="24"/>
        </w:rPr>
        <w:t>adresën</w:t>
      </w:r>
      <w:proofErr w:type="spellEnd"/>
      <w:r w:rsidR="00A7189C" w:rsidRPr="00E86E39">
        <w:rPr>
          <w:rFonts w:ascii="Publica Sans Light" w:hAnsi="Publica Sans Light"/>
          <w:sz w:val="24"/>
          <w:szCs w:val="24"/>
        </w:rPr>
        <w:t>:</w:t>
      </w:r>
    </w:p>
    <w:p w:rsidR="00A7189C" w:rsidRPr="00E86E39" w:rsidRDefault="00000000" w:rsidP="002C5B50">
      <w:pPr>
        <w:spacing w:after="0" w:line="276" w:lineRule="auto"/>
        <w:ind w:right="101"/>
        <w:rPr>
          <w:rFonts w:ascii="Publica Sans Light" w:hAnsi="Publica Sans Light"/>
          <w:sz w:val="24"/>
          <w:szCs w:val="24"/>
        </w:rPr>
      </w:pPr>
      <w:hyperlink r:id="rId7">
        <w:r w:rsidR="00900858" w:rsidRPr="00E86E39">
          <w:rPr>
            <w:rFonts w:ascii="Publica Sans Light" w:hAnsi="Publica Sans Light"/>
            <w:sz w:val="24"/>
            <w:szCs w:val="24"/>
            <w:u w:val="single" w:color="0462C1"/>
          </w:rPr>
          <w:t>www.npbanesore.com/</w:t>
        </w:r>
      </w:hyperlink>
      <w:r w:rsidR="00900858" w:rsidRPr="00E86E39">
        <w:rPr>
          <w:rFonts w:ascii="Publica Sans Light" w:hAnsi="Publica Sans Light"/>
          <w:sz w:val="24"/>
          <w:szCs w:val="24"/>
          <w:u w:val="single" w:color="0462C1"/>
        </w:rPr>
        <w:t>shpalljet/mundesi-punesimi</w:t>
      </w:r>
      <w:proofErr w:type="gramStart"/>
      <w:r w:rsidR="00900858" w:rsidRPr="00E86E39">
        <w:rPr>
          <w:rFonts w:ascii="Publica Sans Light" w:hAnsi="Publica Sans Light"/>
          <w:sz w:val="24"/>
          <w:szCs w:val="24"/>
          <w:u w:val="single" w:color="0462C1"/>
        </w:rPr>
        <w:t>/</w:t>
      </w:r>
      <w:r w:rsidR="00900858" w:rsidRPr="00E86E39">
        <w:rPr>
          <w:rFonts w:ascii="Publica Sans Light" w:hAnsi="Publica Sans Light"/>
          <w:sz w:val="24"/>
          <w:szCs w:val="24"/>
        </w:rPr>
        <w:t xml:space="preserve"> .</w:t>
      </w:r>
      <w:proofErr w:type="gram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Dokumentacionin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mund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ta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paraqesin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në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kopje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fizike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në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Divizionin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Burimeve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Njerëzore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në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adresën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: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rr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.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Zija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Shemsiu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, nr. 22,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Prishtinë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,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ose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të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aplikojnë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përmes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emailit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zyrtar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: </w:t>
      </w:r>
      <w:r w:rsidR="00900858" w:rsidRPr="00E86E39">
        <w:rPr>
          <w:rFonts w:ascii="Publica Sans Light" w:hAnsi="Publica Sans Light"/>
          <w:sz w:val="24"/>
          <w:szCs w:val="24"/>
          <w:u w:val="single" w:color="0462C1"/>
        </w:rPr>
        <w:t>burimet.njerezore@npbanesore.com</w:t>
      </w:r>
      <w:r w:rsidR="00900858" w:rsidRPr="00E86E39">
        <w:rPr>
          <w:rFonts w:ascii="Publica Sans Light" w:hAnsi="Publica Sans Light"/>
          <w:sz w:val="24"/>
          <w:szCs w:val="24"/>
        </w:rPr>
        <w:t xml:space="preserve"> apo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përmes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postës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.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Kandidatët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të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cilët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konkurojnë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duhet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të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shënojnë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saktë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adresën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,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numrin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telefonit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kontaktues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si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dhe email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adresën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.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Vetëm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kandidatët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përzgjedhur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do të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ftohen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në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procedura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të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tjera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të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rekrutimit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. </w:t>
      </w:r>
    </w:p>
    <w:p w:rsidR="00933D74" w:rsidRPr="00E86E39" w:rsidRDefault="00933D74" w:rsidP="002C5B50">
      <w:pPr>
        <w:spacing w:after="0" w:line="276" w:lineRule="auto"/>
        <w:ind w:right="101"/>
        <w:rPr>
          <w:rFonts w:ascii="Publica Sans Light" w:hAnsi="Publica Sans Light"/>
          <w:sz w:val="24"/>
          <w:szCs w:val="24"/>
        </w:rPr>
      </w:pPr>
    </w:p>
    <w:p w:rsidR="00A17DF2" w:rsidRPr="00E86E39" w:rsidRDefault="002C5B50" w:rsidP="00677266">
      <w:pPr>
        <w:spacing w:after="139" w:line="276" w:lineRule="auto"/>
        <w:ind w:left="10"/>
        <w:rPr>
          <w:rFonts w:ascii="Publica Sans Light" w:hAnsi="Publica Sans Light"/>
          <w:b/>
          <w:sz w:val="24"/>
          <w:szCs w:val="24"/>
        </w:rPr>
      </w:pPr>
      <w:proofErr w:type="spellStart"/>
      <w:r w:rsidRPr="00E86E39">
        <w:rPr>
          <w:rFonts w:ascii="Publica Sans Light" w:hAnsi="Publica Sans Light"/>
          <w:b/>
          <w:sz w:val="24"/>
          <w:szCs w:val="24"/>
        </w:rPr>
        <w:t>D</w:t>
      </w:r>
      <w:r w:rsidR="00900858" w:rsidRPr="00E86E39">
        <w:rPr>
          <w:rFonts w:ascii="Publica Sans Light" w:hAnsi="Publica Sans Light"/>
          <w:b/>
          <w:sz w:val="24"/>
          <w:szCs w:val="24"/>
        </w:rPr>
        <w:t>okum</w:t>
      </w:r>
      <w:r w:rsidR="00BE6221" w:rsidRPr="00E86E39">
        <w:rPr>
          <w:rFonts w:ascii="Publica Sans Light" w:hAnsi="Publica Sans Light"/>
          <w:b/>
          <w:sz w:val="24"/>
          <w:szCs w:val="24"/>
        </w:rPr>
        <w:t>entet</w:t>
      </w:r>
      <w:proofErr w:type="spellEnd"/>
      <w:r w:rsidR="00BE6221"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="00BE6221" w:rsidRPr="00E86E39">
        <w:rPr>
          <w:rFonts w:ascii="Publica Sans Light" w:hAnsi="Publica Sans Light"/>
          <w:b/>
          <w:sz w:val="24"/>
          <w:szCs w:val="24"/>
        </w:rPr>
        <w:t>që</w:t>
      </w:r>
      <w:proofErr w:type="spellEnd"/>
      <w:r w:rsidR="00BE6221"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="00BE6221" w:rsidRPr="00E86E39">
        <w:rPr>
          <w:rFonts w:ascii="Publica Sans Light" w:hAnsi="Publica Sans Light"/>
          <w:b/>
          <w:sz w:val="24"/>
          <w:szCs w:val="24"/>
        </w:rPr>
        <w:t>duhet</w:t>
      </w:r>
      <w:proofErr w:type="spellEnd"/>
      <w:r w:rsidR="00BE6221" w:rsidRPr="00E86E39">
        <w:rPr>
          <w:rFonts w:ascii="Publica Sans Light" w:hAnsi="Publica Sans Light"/>
          <w:b/>
          <w:sz w:val="24"/>
          <w:szCs w:val="24"/>
        </w:rPr>
        <w:t xml:space="preserve"> të </w:t>
      </w:r>
      <w:proofErr w:type="spellStart"/>
      <w:r w:rsidR="00BE6221" w:rsidRPr="00E86E39">
        <w:rPr>
          <w:rFonts w:ascii="Publica Sans Light" w:hAnsi="Publica Sans Light"/>
          <w:b/>
          <w:sz w:val="24"/>
          <w:szCs w:val="24"/>
        </w:rPr>
        <w:t>bashkangjiten</w:t>
      </w:r>
      <w:proofErr w:type="spellEnd"/>
      <w:r w:rsidR="00BE6221" w:rsidRPr="00E86E39">
        <w:rPr>
          <w:rFonts w:ascii="Publica Sans Light" w:hAnsi="Publica Sans Light"/>
          <w:b/>
          <w:sz w:val="24"/>
          <w:szCs w:val="24"/>
        </w:rPr>
        <w:t>:</w:t>
      </w:r>
      <w:r w:rsidR="00900858" w:rsidRPr="00E86E39">
        <w:rPr>
          <w:rFonts w:ascii="Publica Sans Light" w:hAnsi="Publica Sans Light"/>
          <w:b/>
          <w:sz w:val="24"/>
          <w:szCs w:val="24"/>
        </w:rPr>
        <w:t xml:space="preserve"> </w:t>
      </w:r>
    </w:p>
    <w:p w:rsidR="00A17DF2" w:rsidRPr="00E86E39" w:rsidRDefault="00454A63" w:rsidP="00E86E39">
      <w:pPr>
        <w:spacing w:after="143" w:line="240" w:lineRule="auto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hAnsi="Publica Sans Light"/>
          <w:sz w:val="24"/>
          <w:szCs w:val="24"/>
        </w:rPr>
        <w:t xml:space="preserve"> </w:t>
      </w:r>
      <w:r w:rsidR="0018400E" w:rsidRPr="00E86E39">
        <w:rPr>
          <w:rFonts w:ascii="Publica Sans Light" w:hAnsi="Publica Sans Light"/>
          <w:sz w:val="24"/>
          <w:szCs w:val="24"/>
        </w:rPr>
        <w:t>-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Aplikacioni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i NPB-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së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; </w:t>
      </w:r>
    </w:p>
    <w:p w:rsidR="00DC129F" w:rsidRPr="00E86E39" w:rsidRDefault="00F138A3" w:rsidP="00E86E39">
      <w:pPr>
        <w:overflowPunct w:val="0"/>
        <w:autoSpaceDE w:val="0"/>
        <w:autoSpaceDN w:val="0"/>
        <w:spacing w:after="0" w:line="240" w:lineRule="auto"/>
        <w:textAlignment w:val="baseline"/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</w:pPr>
      <w:r w:rsidRPr="00E86E39">
        <w:rPr>
          <w:rFonts w:ascii="Publica Sans Light" w:hAnsi="Publica Sans Light"/>
          <w:sz w:val="24"/>
          <w:szCs w:val="24"/>
        </w:rPr>
        <w:t>-</w:t>
      </w:r>
      <w:proofErr w:type="spellStart"/>
      <w:r w:rsidR="001A0052" w:rsidRPr="00E86E39">
        <w:rPr>
          <w:rFonts w:ascii="Publica Sans Light" w:hAnsi="Publica Sans Light"/>
          <w:sz w:val="24"/>
          <w:szCs w:val="24"/>
        </w:rPr>
        <w:t>Dëshmitë</w:t>
      </w:r>
      <w:proofErr w:type="spellEnd"/>
      <w:r w:rsidR="001A0052" w:rsidRPr="00E86E39">
        <w:rPr>
          <w:rFonts w:ascii="Publica Sans Light" w:hAnsi="Publica Sans Light"/>
          <w:sz w:val="24"/>
          <w:szCs w:val="24"/>
        </w:rPr>
        <w:t xml:space="preserve"> pë</w:t>
      </w:r>
      <w:r w:rsidRPr="00E86E39">
        <w:rPr>
          <w:rFonts w:ascii="Publica Sans Light" w:hAnsi="Publica Sans Light"/>
          <w:sz w:val="24"/>
          <w:szCs w:val="24"/>
        </w:rPr>
        <w:t xml:space="preserve">r </w:t>
      </w:r>
      <w:proofErr w:type="spellStart"/>
      <w:r w:rsidRPr="00E86E39">
        <w:rPr>
          <w:rFonts w:ascii="Publica Sans Light" w:hAnsi="Publica Sans Light"/>
          <w:sz w:val="24"/>
          <w:szCs w:val="24"/>
        </w:rPr>
        <w:t>Shkollim</w:t>
      </w:r>
      <w:proofErr w:type="spellEnd"/>
      <w:r w:rsidRPr="00E86E39">
        <w:rPr>
          <w:rFonts w:ascii="Publica Sans Light" w:hAnsi="Publica Sans Light"/>
          <w:sz w:val="24"/>
          <w:szCs w:val="24"/>
        </w:rPr>
        <w:t xml:space="preserve">- </w:t>
      </w:r>
      <w:proofErr w:type="gramStart"/>
      <w:r w:rsidRPr="00E86E39">
        <w:rPr>
          <w:rFonts w:ascii="Publica Sans Light" w:hAnsi="Publica Sans Light" w:cs="Times New Roman"/>
          <w:sz w:val="24"/>
          <w:szCs w:val="24"/>
          <w:lang w:val="sq-AL"/>
        </w:rPr>
        <w:t>Diplomë  universitare</w:t>
      </w:r>
      <w:proofErr w:type="gramEnd"/>
      <w:r w:rsidRPr="00E86E39">
        <w:rPr>
          <w:rFonts w:ascii="Publica Sans Light" w:hAnsi="Publica Sans Light" w:cs="Times New Roman"/>
          <w:sz w:val="24"/>
          <w:szCs w:val="24"/>
          <w:lang w:val="sq-AL"/>
        </w:rPr>
        <w:t xml:space="preserve"> në </w:t>
      </w:r>
      <w:r w:rsidRPr="00E86E39"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  <w:t>Shkenca Teknike</w:t>
      </w:r>
      <w:r w:rsidR="00454A63" w:rsidRPr="00E86E39"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  <w:t xml:space="preserve">, Ekonomik, Juridik </w:t>
      </w:r>
      <w:r w:rsidR="00454A63" w:rsidRPr="00E86E39">
        <w:rPr>
          <w:rFonts w:ascii="Publica Sans Light" w:hAnsi="Publica Sans Light" w:cs="Times New Roman"/>
          <w:sz w:val="24"/>
          <w:szCs w:val="24"/>
          <w:lang w:val="sq-AL"/>
        </w:rPr>
        <w:t>(ose relevante),</w:t>
      </w:r>
    </w:p>
    <w:p w:rsidR="00A17DF2" w:rsidRPr="00E86E39" w:rsidRDefault="00DC129F" w:rsidP="00E86E39">
      <w:pPr>
        <w:overflowPunct w:val="0"/>
        <w:autoSpaceDE w:val="0"/>
        <w:autoSpaceDN w:val="0"/>
        <w:spacing w:after="0" w:line="240" w:lineRule="auto"/>
        <w:textAlignment w:val="baseline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hAnsi="Publica Sans Light"/>
          <w:sz w:val="24"/>
          <w:szCs w:val="24"/>
        </w:rPr>
        <w:t>-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Dëshmitë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për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përvojën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proofErr w:type="gramStart"/>
      <w:r w:rsidR="00900858" w:rsidRPr="00E86E39">
        <w:rPr>
          <w:rFonts w:ascii="Publica Sans Light" w:hAnsi="Publica Sans Light"/>
          <w:sz w:val="24"/>
          <w:szCs w:val="24"/>
        </w:rPr>
        <w:t>punës</w:t>
      </w:r>
      <w:proofErr w:type="spellEnd"/>
      <w:r w:rsidR="00701F24" w:rsidRPr="00E86E39">
        <w:rPr>
          <w:rFonts w:ascii="Publica Sans Light" w:hAnsi="Publica Sans Light"/>
          <w:sz w:val="24"/>
          <w:szCs w:val="24"/>
        </w:rPr>
        <w:t xml:space="preserve"> </w:t>
      </w:r>
      <w:r w:rsidR="009C5DD4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1B5497" w:rsidRPr="00E86E39">
        <w:rPr>
          <w:rFonts w:ascii="Publica Sans Light" w:hAnsi="Publica Sans Light"/>
          <w:sz w:val="24"/>
          <w:szCs w:val="24"/>
        </w:rPr>
        <w:t>së</w:t>
      </w:r>
      <w:proofErr w:type="spellEnd"/>
      <w:proofErr w:type="gramEnd"/>
      <w:r w:rsidR="001B5497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1B5497" w:rsidRPr="00E86E39">
        <w:rPr>
          <w:rFonts w:ascii="Publica Sans Light" w:hAnsi="Publica Sans Light"/>
          <w:sz w:val="24"/>
          <w:szCs w:val="24"/>
        </w:rPr>
        <w:t>paku</w:t>
      </w:r>
      <w:proofErr w:type="spellEnd"/>
      <w:r w:rsidR="0086056B" w:rsidRPr="00E86E39">
        <w:rPr>
          <w:rFonts w:ascii="Publica Sans Light" w:hAnsi="Publica Sans Light"/>
          <w:sz w:val="24"/>
          <w:szCs w:val="24"/>
        </w:rPr>
        <w:t xml:space="preserve"> 4</w:t>
      </w:r>
      <w:r w:rsidR="009C5DD4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C5DD4" w:rsidRPr="00E86E39">
        <w:rPr>
          <w:rFonts w:ascii="Publica Sans Light" w:hAnsi="Publica Sans Light"/>
          <w:sz w:val="24"/>
          <w:szCs w:val="24"/>
        </w:rPr>
        <w:t>vite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; </w:t>
      </w:r>
    </w:p>
    <w:p w:rsidR="0086056B" w:rsidRPr="00E86E39" w:rsidRDefault="0086056B" w:rsidP="00E86E39">
      <w:pPr>
        <w:overflowPunct w:val="0"/>
        <w:autoSpaceDE w:val="0"/>
        <w:autoSpaceDN w:val="0"/>
        <w:spacing w:after="0" w:line="240" w:lineRule="auto"/>
        <w:ind w:left="101" w:firstLine="0"/>
        <w:contextualSpacing/>
        <w:jc w:val="left"/>
        <w:textAlignment w:val="baseline"/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</w:pPr>
      <w:r w:rsidRPr="00E86E39">
        <w:rPr>
          <w:rFonts w:ascii="Publica Sans Light" w:eastAsia="MS Mincho" w:hAnsi="Publica Sans Light" w:cs="Times New Roman"/>
          <w:color w:val="auto"/>
          <w:sz w:val="24"/>
          <w:szCs w:val="24"/>
          <w:lang w:val="sq-AL"/>
        </w:rPr>
        <w:t xml:space="preserve"> -Dëshmi për përvojë pune së paku 2 vite në </w:t>
      </w:r>
      <w:r w:rsidRPr="00E86E39"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  <w:t xml:space="preserve">menaxhim, udhëheqje në lëminë e </w:t>
      </w:r>
      <w:r w:rsidR="00454A63" w:rsidRPr="00E86E39"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  <w:t xml:space="preserve">   </w:t>
      </w:r>
      <w:r w:rsidR="00ED39A8" w:rsidRPr="00E86E39">
        <w:rPr>
          <w:rFonts w:ascii="Publica Sans Light" w:eastAsia="Times New Roman" w:hAnsi="Publica Sans Light" w:cs="Arial"/>
          <w:color w:val="000000" w:themeColor="text1"/>
          <w:sz w:val="24"/>
          <w:szCs w:val="24"/>
          <w:lang w:val="sq-AL"/>
        </w:rPr>
        <w:t xml:space="preserve">ndërtimit/arkitektures; </w:t>
      </w:r>
    </w:p>
    <w:p w:rsidR="001B5497" w:rsidRPr="00E86E39" w:rsidRDefault="00454A63" w:rsidP="00E86E39">
      <w:pPr>
        <w:spacing w:line="240" w:lineRule="auto"/>
        <w:ind w:left="0" w:firstLine="0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</w:t>
      </w:r>
      <w:r w:rsidR="0018400E" w:rsidRPr="00E86E39">
        <w:rPr>
          <w:rFonts w:ascii="Publica Sans Light" w:eastAsia="MS Mincho" w:hAnsi="Publica Sans Light" w:cstheme="minorBidi"/>
          <w:color w:val="auto"/>
          <w:sz w:val="24"/>
          <w:szCs w:val="24"/>
        </w:rPr>
        <w:t xml:space="preserve"> -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Certifikatën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që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nuk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jeni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nën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hetime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nga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Gjykata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(jo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më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vjetër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se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gjashtë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muaj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>);</w:t>
      </w:r>
    </w:p>
    <w:p w:rsidR="00A17DF2" w:rsidRPr="00E86E39" w:rsidRDefault="0018400E" w:rsidP="00E86E39">
      <w:pPr>
        <w:spacing w:line="240" w:lineRule="auto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eastAsia="Arial" w:hAnsi="Publica Sans Light" w:cs="Arial"/>
          <w:sz w:val="24"/>
          <w:szCs w:val="24"/>
        </w:rPr>
        <w:t xml:space="preserve"> -</w:t>
      </w:r>
      <w:r w:rsidR="00900858" w:rsidRPr="00E86E39">
        <w:rPr>
          <w:rFonts w:ascii="Publica Sans Light" w:eastAsia="Arial" w:hAnsi="Publica Sans Light" w:cs="Arial"/>
          <w:sz w:val="24"/>
          <w:szCs w:val="24"/>
        </w:rPr>
        <w:t xml:space="preserve">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Kopjen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 e </w:t>
      </w:r>
      <w:proofErr w:type="spellStart"/>
      <w:r w:rsidR="00900858" w:rsidRPr="00E86E39">
        <w:rPr>
          <w:rFonts w:ascii="Publica Sans Light" w:hAnsi="Publica Sans Light"/>
          <w:sz w:val="24"/>
          <w:szCs w:val="24"/>
        </w:rPr>
        <w:t>letërnjoftimit</w:t>
      </w:r>
      <w:proofErr w:type="spellEnd"/>
      <w:r w:rsidR="00900858" w:rsidRPr="00E86E39">
        <w:rPr>
          <w:rFonts w:ascii="Publica Sans Light" w:hAnsi="Publica Sans Light"/>
          <w:sz w:val="24"/>
          <w:szCs w:val="24"/>
        </w:rPr>
        <w:t xml:space="preserve">; </w:t>
      </w:r>
    </w:p>
    <w:p w:rsidR="00E86E39" w:rsidRDefault="00E86E39" w:rsidP="00677266">
      <w:pPr>
        <w:spacing w:after="139" w:line="276" w:lineRule="auto"/>
        <w:ind w:left="0" w:right="123" w:firstLine="0"/>
        <w:rPr>
          <w:rFonts w:ascii="Publica Sans Light" w:hAnsi="Publica Sans Light"/>
          <w:sz w:val="24"/>
          <w:szCs w:val="24"/>
        </w:rPr>
      </w:pPr>
    </w:p>
    <w:p w:rsidR="00A17DF2" w:rsidRPr="00E86E39" w:rsidRDefault="00900858" w:rsidP="00677266">
      <w:pPr>
        <w:spacing w:after="139" w:line="276" w:lineRule="auto"/>
        <w:ind w:left="0" w:right="123" w:firstLine="0"/>
        <w:rPr>
          <w:rFonts w:ascii="Publica Sans Light" w:hAnsi="Publica Sans Light"/>
          <w:sz w:val="24"/>
          <w:szCs w:val="24"/>
        </w:rPr>
      </w:pPr>
      <w:proofErr w:type="spellStart"/>
      <w:r w:rsidRPr="00E86E39">
        <w:rPr>
          <w:rFonts w:ascii="Publica Sans Light" w:hAnsi="Publica Sans Light"/>
          <w:b/>
          <w:i/>
          <w:sz w:val="24"/>
          <w:szCs w:val="24"/>
        </w:rPr>
        <w:t>Shënim</w:t>
      </w:r>
      <w:proofErr w:type="spellEnd"/>
      <w:r w:rsidRPr="00E86E39">
        <w:rPr>
          <w:rFonts w:ascii="Publica Sans Light" w:hAnsi="Publica Sans Light"/>
          <w:b/>
          <w:i/>
          <w:sz w:val="24"/>
          <w:szCs w:val="24"/>
        </w:rPr>
        <w:t xml:space="preserve">: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Aplikacionet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e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dërguara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me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postë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, të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cilat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mbajnë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vulën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postare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mbi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dërgesën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e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bërë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ditën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e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fundit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të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afatit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për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aplikim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, do të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konsiderohen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të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vlefshme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dhe do të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merren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në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shqyrt</w:t>
      </w:r>
      <w:r w:rsidR="008E6EA0" w:rsidRPr="00E86E39">
        <w:rPr>
          <w:rFonts w:ascii="Publica Sans Light" w:hAnsi="Publica Sans Light"/>
          <w:i/>
          <w:sz w:val="24"/>
          <w:szCs w:val="24"/>
        </w:rPr>
        <w:t>im</w:t>
      </w:r>
      <w:proofErr w:type="spellEnd"/>
      <w:r w:rsidR="008E6EA0"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="008E6EA0" w:rsidRPr="00E86E39">
        <w:rPr>
          <w:rFonts w:ascii="Publica Sans Light" w:hAnsi="Publica Sans Light"/>
          <w:i/>
          <w:sz w:val="24"/>
          <w:szCs w:val="24"/>
        </w:rPr>
        <w:t>nëse</w:t>
      </w:r>
      <w:proofErr w:type="spellEnd"/>
      <w:r w:rsidR="008E6EA0"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="008E6EA0" w:rsidRPr="00E86E39">
        <w:rPr>
          <w:rFonts w:ascii="Publica Sans Light" w:hAnsi="Publica Sans Light"/>
          <w:i/>
          <w:sz w:val="24"/>
          <w:szCs w:val="24"/>
        </w:rPr>
        <w:t>arrijnë</w:t>
      </w:r>
      <w:proofErr w:type="spellEnd"/>
      <w:r w:rsidR="008E6EA0"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="008E6EA0" w:rsidRPr="00E86E39">
        <w:rPr>
          <w:rFonts w:ascii="Publica Sans Light" w:hAnsi="Publica Sans Light"/>
          <w:i/>
          <w:sz w:val="24"/>
          <w:szCs w:val="24"/>
        </w:rPr>
        <w:t>brenda</w:t>
      </w:r>
      <w:proofErr w:type="spellEnd"/>
      <w:r w:rsidR="008E6EA0"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proofErr w:type="gramStart"/>
      <w:r w:rsidR="008E6EA0" w:rsidRPr="00E86E39">
        <w:rPr>
          <w:rFonts w:ascii="Publica Sans Light" w:hAnsi="Publica Sans Light"/>
          <w:i/>
          <w:sz w:val="24"/>
          <w:szCs w:val="24"/>
        </w:rPr>
        <w:t>dy</w:t>
      </w:r>
      <w:proofErr w:type="spellEnd"/>
      <w:r w:rsidR="008E6EA0" w:rsidRPr="00E86E39">
        <w:rPr>
          <w:rFonts w:ascii="Publica Sans Light" w:hAnsi="Publica Sans Light"/>
          <w:i/>
          <w:sz w:val="24"/>
          <w:szCs w:val="24"/>
        </w:rPr>
        <w:t xml:space="preserve">  (</w:t>
      </w:r>
      <w:proofErr w:type="gramEnd"/>
      <w:r w:rsidR="008E6EA0" w:rsidRPr="00E86E39">
        <w:rPr>
          <w:rFonts w:ascii="Publica Sans Light" w:hAnsi="Publica Sans Light"/>
          <w:i/>
          <w:sz w:val="24"/>
          <w:szCs w:val="24"/>
        </w:rPr>
        <w:t>2</w:t>
      </w:r>
      <w:r w:rsidRPr="00E86E39">
        <w:rPr>
          <w:rFonts w:ascii="Publica Sans Light" w:hAnsi="Publica Sans Light"/>
          <w:i/>
          <w:sz w:val="24"/>
          <w:szCs w:val="24"/>
        </w:rPr>
        <w:t xml:space="preserve">)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ditësh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.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Aplikacionet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që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arrijnë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pas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këtij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afati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dhe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ato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të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pakompletuara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me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dokumentacionin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përkatës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nuk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 xml:space="preserve"> do të </w:t>
      </w:r>
      <w:proofErr w:type="spellStart"/>
      <w:r w:rsidRPr="00E86E39">
        <w:rPr>
          <w:rFonts w:ascii="Publica Sans Light" w:hAnsi="Publica Sans Light"/>
          <w:i/>
          <w:sz w:val="24"/>
          <w:szCs w:val="24"/>
        </w:rPr>
        <w:t>shqyrtohen</w:t>
      </w:r>
      <w:proofErr w:type="spellEnd"/>
      <w:r w:rsidRPr="00E86E39">
        <w:rPr>
          <w:rFonts w:ascii="Publica Sans Light" w:hAnsi="Publica Sans Light"/>
          <w:i/>
          <w:sz w:val="24"/>
          <w:szCs w:val="24"/>
        </w:rPr>
        <w:t>.</w:t>
      </w:r>
      <w:r w:rsidRPr="00E86E39">
        <w:rPr>
          <w:rFonts w:ascii="Publica Sans Light" w:eastAsia="Times New Roman" w:hAnsi="Publica Sans Light" w:cs="Times New Roman"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b/>
          <w:i/>
          <w:sz w:val="24"/>
          <w:szCs w:val="24"/>
        </w:rPr>
        <w:t>Kandidati</w:t>
      </w:r>
      <w:proofErr w:type="spellEnd"/>
      <w:r w:rsidRPr="00E86E39">
        <w:rPr>
          <w:rFonts w:ascii="Publica Sans Light" w:hAnsi="Publica Sans Light"/>
          <w:b/>
          <w:i/>
          <w:sz w:val="24"/>
          <w:szCs w:val="24"/>
        </w:rPr>
        <w:t xml:space="preserve">/ja </w:t>
      </w:r>
      <w:proofErr w:type="spellStart"/>
      <w:r w:rsidRPr="00E86E39">
        <w:rPr>
          <w:rFonts w:ascii="Publica Sans Light" w:hAnsi="Publica Sans Light"/>
          <w:b/>
          <w:i/>
          <w:sz w:val="24"/>
          <w:szCs w:val="24"/>
        </w:rPr>
        <w:t>i</w:t>
      </w:r>
      <w:proofErr w:type="spellEnd"/>
      <w:r w:rsidRPr="00E86E39">
        <w:rPr>
          <w:rFonts w:ascii="Publica Sans Light" w:hAnsi="Publica Sans Light"/>
          <w:b/>
          <w:i/>
          <w:sz w:val="24"/>
          <w:szCs w:val="24"/>
        </w:rPr>
        <w:t xml:space="preserve">/e </w:t>
      </w:r>
      <w:proofErr w:type="spellStart"/>
      <w:r w:rsidRPr="00E86E39">
        <w:rPr>
          <w:rFonts w:ascii="Publica Sans Light" w:hAnsi="Publica Sans Light"/>
          <w:b/>
          <w:i/>
          <w:sz w:val="24"/>
          <w:szCs w:val="24"/>
        </w:rPr>
        <w:t>p</w:t>
      </w:r>
      <w:r w:rsidR="00A342DF" w:rsidRPr="00E86E39">
        <w:rPr>
          <w:rFonts w:ascii="Publica Sans Light" w:hAnsi="Publica Sans Light"/>
          <w:b/>
          <w:i/>
          <w:sz w:val="24"/>
          <w:szCs w:val="24"/>
        </w:rPr>
        <w:t>ërzgjedhur</w:t>
      </w:r>
      <w:proofErr w:type="spellEnd"/>
      <w:r w:rsidR="00A342DF" w:rsidRPr="00E86E39">
        <w:rPr>
          <w:rFonts w:ascii="Publica Sans Light" w:hAnsi="Publica Sans Light"/>
          <w:b/>
          <w:i/>
          <w:sz w:val="24"/>
          <w:szCs w:val="24"/>
        </w:rPr>
        <w:t xml:space="preserve"> </w:t>
      </w:r>
      <w:proofErr w:type="spellStart"/>
      <w:r w:rsidR="00A342DF" w:rsidRPr="00E86E39">
        <w:rPr>
          <w:rFonts w:ascii="Publica Sans Light" w:hAnsi="Publica Sans Light"/>
          <w:b/>
          <w:i/>
          <w:sz w:val="24"/>
          <w:szCs w:val="24"/>
        </w:rPr>
        <w:t>obligohet</w:t>
      </w:r>
      <w:proofErr w:type="spellEnd"/>
      <w:r w:rsidR="00A342DF" w:rsidRPr="00E86E39">
        <w:rPr>
          <w:rFonts w:ascii="Publica Sans Light" w:hAnsi="Publica Sans Light"/>
          <w:b/>
          <w:i/>
          <w:sz w:val="24"/>
          <w:szCs w:val="24"/>
        </w:rPr>
        <w:t xml:space="preserve"> të </w:t>
      </w:r>
      <w:proofErr w:type="spellStart"/>
      <w:r w:rsidR="00A342DF" w:rsidRPr="00E86E39">
        <w:rPr>
          <w:rFonts w:ascii="Publica Sans Light" w:hAnsi="Publica Sans Light"/>
          <w:b/>
          <w:i/>
          <w:sz w:val="24"/>
          <w:szCs w:val="24"/>
        </w:rPr>
        <w:t>sjellë</w:t>
      </w:r>
      <w:proofErr w:type="spellEnd"/>
      <w:r w:rsidR="00A342DF" w:rsidRPr="00E86E39">
        <w:rPr>
          <w:rFonts w:ascii="Publica Sans Light" w:hAnsi="Publica Sans Light"/>
          <w:b/>
          <w:i/>
          <w:sz w:val="24"/>
          <w:szCs w:val="24"/>
        </w:rPr>
        <w:t xml:space="preserve"> </w:t>
      </w:r>
      <w:proofErr w:type="spellStart"/>
      <w:r w:rsidR="00A342DF" w:rsidRPr="00E86E39">
        <w:rPr>
          <w:rFonts w:ascii="Calibri" w:hAnsi="Calibri" w:cs="Calibri"/>
          <w:b/>
          <w:i/>
          <w:sz w:val="24"/>
          <w:szCs w:val="24"/>
        </w:rPr>
        <w:t>ҫ</w:t>
      </w:r>
      <w:r w:rsidRPr="00E86E39">
        <w:rPr>
          <w:rFonts w:ascii="Publica Sans Light" w:hAnsi="Publica Sans Light"/>
          <w:b/>
          <w:i/>
          <w:sz w:val="24"/>
          <w:szCs w:val="24"/>
        </w:rPr>
        <w:t>ertifikatën</w:t>
      </w:r>
      <w:proofErr w:type="spellEnd"/>
      <w:r w:rsidRPr="00E86E39">
        <w:rPr>
          <w:rFonts w:ascii="Publica Sans Light" w:hAnsi="Publica Sans Light"/>
          <w:b/>
          <w:i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b/>
          <w:i/>
          <w:sz w:val="24"/>
          <w:szCs w:val="24"/>
        </w:rPr>
        <w:t>mjekësore</w:t>
      </w:r>
      <w:proofErr w:type="spellEnd"/>
      <w:r w:rsidRPr="00E86E39">
        <w:rPr>
          <w:rFonts w:ascii="Publica Sans Light" w:hAnsi="Publica Sans Light"/>
          <w:b/>
          <w:i/>
          <w:sz w:val="24"/>
          <w:szCs w:val="24"/>
        </w:rPr>
        <w:t xml:space="preserve"> para </w:t>
      </w:r>
      <w:proofErr w:type="spellStart"/>
      <w:r w:rsidRPr="00E86E39">
        <w:rPr>
          <w:rFonts w:ascii="Publica Sans Light" w:hAnsi="Publica Sans Light"/>
          <w:b/>
          <w:i/>
          <w:sz w:val="24"/>
          <w:szCs w:val="24"/>
        </w:rPr>
        <w:t>nënshkrimit</w:t>
      </w:r>
      <w:proofErr w:type="spellEnd"/>
      <w:r w:rsidRPr="00E86E39">
        <w:rPr>
          <w:rFonts w:ascii="Publica Sans Light" w:hAnsi="Publica Sans Light"/>
          <w:b/>
          <w:i/>
          <w:sz w:val="24"/>
          <w:szCs w:val="24"/>
        </w:rPr>
        <w:t xml:space="preserve"> të </w:t>
      </w:r>
      <w:proofErr w:type="spellStart"/>
      <w:r w:rsidRPr="00E86E39">
        <w:rPr>
          <w:rFonts w:ascii="Publica Sans Light" w:hAnsi="Publica Sans Light"/>
          <w:b/>
          <w:i/>
          <w:sz w:val="24"/>
          <w:szCs w:val="24"/>
        </w:rPr>
        <w:t>kontratës</w:t>
      </w:r>
      <w:proofErr w:type="spellEnd"/>
      <w:r w:rsidRPr="00E86E39">
        <w:rPr>
          <w:rFonts w:ascii="Publica Sans Light" w:hAnsi="Publica Sans Light"/>
          <w:b/>
          <w:i/>
          <w:sz w:val="24"/>
          <w:szCs w:val="24"/>
        </w:rPr>
        <w:t xml:space="preserve">. </w:t>
      </w:r>
    </w:p>
    <w:p w:rsidR="00A17DF2" w:rsidRPr="00E86E39" w:rsidRDefault="00900858" w:rsidP="00677266">
      <w:pPr>
        <w:spacing w:after="130" w:line="276" w:lineRule="auto"/>
        <w:ind w:left="821" w:firstLine="0"/>
        <w:jc w:val="left"/>
        <w:rPr>
          <w:rFonts w:ascii="Publica Sans Light" w:hAnsi="Publica Sans Light"/>
          <w:sz w:val="24"/>
          <w:szCs w:val="24"/>
        </w:rPr>
      </w:pPr>
      <w:r w:rsidRPr="00E86E39">
        <w:rPr>
          <w:rFonts w:ascii="Publica Sans Light" w:hAnsi="Publica Sans Light"/>
          <w:b/>
          <w:sz w:val="24"/>
          <w:szCs w:val="24"/>
          <w:u w:val="single" w:color="000000"/>
        </w:rPr>
        <w:t>APLIKACIONET DHE DOKUMENTACIONI I PAKOMPLETUAR SIPAS KËRKESAVE TË</w:t>
      </w:r>
      <w:r w:rsidRPr="00E86E39">
        <w:rPr>
          <w:rFonts w:ascii="Publica Sans Light" w:hAnsi="Publica Sans Light"/>
          <w:b/>
          <w:sz w:val="24"/>
          <w:szCs w:val="24"/>
        </w:rPr>
        <w:t xml:space="preserve"> </w:t>
      </w:r>
      <w:r w:rsidRPr="00E86E39">
        <w:rPr>
          <w:rFonts w:ascii="Publica Sans Light" w:hAnsi="Publica Sans Light"/>
          <w:b/>
          <w:sz w:val="24"/>
          <w:szCs w:val="24"/>
          <w:u w:val="single" w:color="000000"/>
        </w:rPr>
        <w:t>PËRCAKTUARA NË KËTË SHPALLJE SI DHE ATO QË ARRIJNË PAS SKADIMIT TË AFATIT TË</w:t>
      </w:r>
      <w:r w:rsidRPr="00E86E39">
        <w:rPr>
          <w:rFonts w:ascii="Publica Sans Light" w:hAnsi="Publica Sans Light"/>
          <w:b/>
          <w:sz w:val="24"/>
          <w:szCs w:val="24"/>
        </w:rPr>
        <w:t xml:space="preserve"> </w:t>
      </w:r>
      <w:r w:rsidRPr="00E86E39">
        <w:rPr>
          <w:rFonts w:ascii="Publica Sans Light" w:hAnsi="Publica Sans Light"/>
          <w:b/>
          <w:sz w:val="24"/>
          <w:szCs w:val="24"/>
          <w:u w:val="single" w:color="000000"/>
        </w:rPr>
        <w:t>KONKURSIT, NUK DO TË SHQYRTOHEN.</w:t>
      </w:r>
      <w:r w:rsidRPr="00E86E39">
        <w:rPr>
          <w:rFonts w:ascii="Publica Sans Light" w:hAnsi="Publica Sans Light"/>
          <w:b/>
          <w:sz w:val="24"/>
          <w:szCs w:val="24"/>
        </w:rPr>
        <w:t xml:space="preserve"> </w:t>
      </w:r>
    </w:p>
    <w:p w:rsidR="00A17DF2" w:rsidRPr="00E86E39" w:rsidRDefault="00900858" w:rsidP="00677266">
      <w:pPr>
        <w:spacing w:after="145" w:line="276" w:lineRule="auto"/>
        <w:ind w:left="816"/>
        <w:jc w:val="left"/>
        <w:rPr>
          <w:rFonts w:ascii="Publica Sans Light" w:hAnsi="Publica Sans Light"/>
          <w:sz w:val="24"/>
          <w:szCs w:val="24"/>
        </w:rPr>
      </w:pPr>
      <w:proofErr w:type="spellStart"/>
      <w:r w:rsidRPr="00E86E39">
        <w:rPr>
          <w:rFonts w:ascii="Publica Sans Light" w:hAnsi="Publica Sans Light"/>
          <w:b/>
          <w:sz w:val="24"/>
          <w:szCs w:val="24"/>
        </w:rPr>
        <w:t>Shpal</w:t>
      </w:r>
      <w:r w:rsidR="00CE3C51" w:rsidRPr="00E86E39">
        <w:rPr>
          <w:rFonts w:ascii="Publica Sans Light" w:hAnsi="Publica Sans Light"/>
          <w:b/>
          <w:sz w:val="24"/>
          <w:szCs w:val="24"/>
        </w:rPr>
        <w:t>lja</w:t>
      </w:r>
      <w:proofErr w:type="spellEnd"/>
      <w:r w:rsidR="00CE3C51"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="00CE3C51" w:rsidRPr="00E86E39">
        <w:rPr>
          <w:rFonts w:ascii="Publica Sans Light" w:hAnsi="Publica Sans Light"/>
          <w:b/>
          <w:sz w:val="24"/>
          <w:szCs w:val="24"/>
        </w:rPr>
        <w:t>është</w:t>
      </w:r>
      <w:proofErr w:type="spellEnd"/>
      <w:r w:rsidR="007114A5" w:rsidRPr="00E86E39">
        <w:rPr>
          <w:rFonts w:ascii="Publica Sans Light" w:hAnsi="Publica Sans Light"/>
          <w:b/>
          <w:sz w:val="24"/>
          <w:szCs w:val="24"/>
        </w:rPr>
        <w:t xml:space="preserve"> e </w:t>
      </w:r>
      <w:proofErr w:type="spellStart"/>
      <w:r w:rsidR="007114A5" w:rsidRPr="00E86E39">
        <w:rPr>
          <w:rFonts w:ascii="Publica Sans Light" w:hAnsi="Publica Sans Light"/>
          <w:b/>
          <w:sz w:val="24"/>
          <w:szCs w:val="24"/>
        </w:rPr>
        <w:t>hapur</w:t>
      </w:r>
      <w:proofErr w:type="spellEnd"/>
      <w:r w:rsidR="007114A5"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="007114A5" w:rsidRPr="00E86E39">
        <w:rPr>
          <w:rFonts w:ascii="Publica Sans Light" w:hAnsi="Publica Sans Light"/>
          <w:b/>
          <w:sz w:val="24"/>
          <w:szCs w:val="24"/>
        </w:rPr>
        <w:t>q</w:t>
      </w:r>
      <w:r w:rsidR="00D94DE9" w:rsidRPr="00E86E39">
        <w:rPr>
          <w:rFonts w:ascii="Publica Sans Light" w:hAnsi="Publica Sans Light"/>
          <w:b/>
          <w:sz w:val="24"/>
          <w:szCs w:val="24"/>
        </w:rPr>
        <w:t>ë</w:t>
      </w:r>
      <w:proofErr w:type="spellEnd"/>
      <w:r w:rsidR="00D94DE9"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="00D94DE9" w:rsidRPr="00E86E39">
        <w:rPr>
          <w:rFonts w:ascii="Publica Sans Light" w:hAnsi="Publica Sans Light"/>
          <w:b/>
          <w:sz w:val="24"/>
          <w:szCs w:val="24"/>
        </w:rPr>
        <w:t>nga</w:t>
      </w:r>
      <w:proofErr w:type="spellEnd"/>
      <w:r w:rsidR="00D94DE9" w:rsidRPr="00E86E39">
        <w:rPr>
          <w:rFonts w:ascii="Publica Sans Light" w:hAnsi="Publica Sans Light"/>
          <w:b/>
          <w:sz w:val="24"/>
          <w:szCs w:val="24"/>
        </w:rPr>
        <w:t xml:space="preserve"> data 1</w:t>
      </w:r>
      <w:r w:rsidR="00E86E39" w:rsidRPr="00E86E39">
        <w:rPr>
          <w:rFonts w:ascii="Publica Sans Light" w:hAnsi="Publica Sans Light"/>
          <w:b/>
          <w:sz w:val="24"/>
          <w:szCs w:val="24"/>
        </w:rPr>
        <w:t>7</w:t>
      </w:r>
      <w:r w:rsidR="00D94DE9" w:rsidRPr="00E86E39">
        <w:rPr>
          <w:rFonts w:ascii="Publica Sans Light" w:hAnsi="Publica Sans Light"/>
          <w:b/>
          <w:sz w:val="24"/>
          <w:szCs w:val="24"/>
        </w:rPr>
        <w:t xml:space="preserve">.01.2023 </w:t>
      </w:r>
      <w:proofErr w:type="spellStart"/>
      <w:r w:rsidR="00D94DE9" w:rsidRPr="00E86E39">
        <w:rPr>
          <w:rFonts w:ascii="Publica Sans Light" w:hAnsi="Publica Sans Light"/>
          <w:b/>
          <w:sz w:val="24"/>
          <w:szCs w:val="24"/>
        </w:rPr>
        <w:t>deri</w:t>
      </w:r>
      <w:proofErr w:type="spellEnd"/>
      <w:r w:rsidR="00D94DE9"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proofErr w:type="gramStart"/>
      <w:r w:rsidR="00D94DE9" w:rsidRPr="00E86E39">
        <w:rPr>
          <w:rFonts w:ascii="Publica Sans Light" w:hAnsi="Publica Sans Light"/>
          <w:b/>
          <w:sz w:val="24"/>
          <w:szCs w:val="24"/>
        </w:rPr>
        <w:t>më</w:t>
      </w:r>
      <w:proofErr w:type="spellEnd"/>
      <w:r w:rsidR="00D94DE9" w:rsidRPr="00E86E39">
        <w:rPr>
          <w:rFonts w:ascii="Publica Sans Light" w:hAnsi="Publica Sans Light"/>
          <w:b/>
          <w:sz w:val="24"/>
          <w:szCs w:val="24"/>
        </w:rPr>
        <w:t xml:space="preserve">  </w:t>
      </w:r>
      <w:r w:rsidR="004E1E9D" w:rsidRPr="00E86E39">
        <w:rPr>
          <w:rFonts w:ascii="Publica Sans Light" w:hAnsi="Publica Sans Light"/>
          <w:b/>
          <w:sz w:val="24"/>
          <w:szCs w:val="24"/>
        </w:rPr>
        <w:t>3</w:t>
      </w:r>
      <w:r w:rsidR="00E86E39" w:rsidRPr="00E86E39">
        <w:rPr>
          <w:rFonts w:ascii="Publica Sans Light" w:hAnsi="Publica Sans Light"/>
          <w:b/>
          <w:sz w:val="24"/>
          <w:szCs w:val="24"/>
        </w:rPr>
        <w:t>1</w:t>
      </w:r>
      <w:r w:rsidR="007114A5" w:rsidRPr="00E86E39">
        <w:rPr>
          <w:rFonts w:ascii="Publica Sans Light" w:hAnsi="Publica Sans Light"/>
          <w:b/>
          <w:sz w:val="24"/>
          <w:szCs w:val="24"/>
        </w:rPr>
        <w:t>.01.2023.</w:t>
      </w:r>
      <w:proofErr w:type="gramEnd"/>
    </w:p>
    <w:p w:rsidR="00A17DF2" w:rsidRPr="00E86E39" w:rsidRDefault="00900858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  <w:r w:rsidRPr="00E86E39">
        <w:rPr>
          <w:rFonts w:ascii="Publica Sans Light" w:hAnsi="Publica Sans Light"/>
          <w:b/>
          <w:sz w:val="24"/>
          <w:szCs w:val="24"/>
        </w:rPr>
        <w:t xml:space="preserve">Për </w:t>
      </w:r>
      <w:proofErr w:type="spellStart"/>
      <w:r w:rsidRPr="00E86E39">
        <w:rPr>
          <w:rFonts w:ascii="Publica Sans Light" w:hAnsi="Publica Sans Light"/>
          <w:b/>
          <w:sz w:val="24"/>
          <w:szCs w:val="24"/>
        </w:rPr>
        <w:t>informata</w:t>
      </w:r>
      <w:proofErr w:type="spellEnd"/>
      <w:r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b/>
          <w:sz w:val="24"/>
          <w:szCs w:val="24"/>
        </w:rPr>
        <w:t>më</w:t>
      </w:r>
      <w:proofErr w:type="spellEnd"/>
      <w:r w:rsidRPr="00E86E39">
        <w:rPr>
          <w:rFonts w:ascii="Publica Sans Light" w:hAnsi="Publica Sans Light"/>
          <w:b/>
          <w:sz w:val="24"/>
          <w:szCs w:val="24"/>
        </w:rPr>
        <w:t xml:space="preserve"> të </w:t>
      </w:r>
      <w:proofErr w:type="spellStart"/>
      <w:r w:rsidRPr="00E86E39">
        <w:rPr>
          <w:rFonts w:ascii="Publica Sans Light" w:hAnsi="Publica Sans Light"/>
          <w:b/>
          <w:sz w:val="24"/>
          <w:szCs w:val="24"/>
        </w:rPr>
        <w:t>hollësishme</w:t>
      </w:r>
      <w:proofErr w:type="spellEnd"/>
      <w:r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b/>
          <w:sz w:val="24"/>
          <w:szCs w:val="24"/>
        </w:rPr>
        <w:t>mund</w:t>
      </w:r>
      <w:proofErr w:type="spellEnd"/>
      <w:r w:rsidRPr="00E86E39">
        <w:rPr>
          <w:rFonts w:ascii="Publica Sans Light" w:hAnsi="Publica Sans Light"/>
          <w:b/>
          <w:sz w:val="24"/>
          <w:szCs w:val="24"/>
        </w:rPr>
        <w:t xml:space="preserve"> të </w:t>
      </w:r>
      <w:proofErr w:type="spellStart"/>
      <w:r w:rsidRPr="00E86E39">
        <w:rPr>
          <w:rFonts w:ascii="Publica Sans Light" w:hAnsi="Publica Sans Light"/>
          <w:b/>
          <w:sz w:val="24"/>
          <w:szCs w:val="24"/>
        </w:rPr>
        <w:t>kontaktoni</w:t>
      </w:r>
      <w:proofErr w:type="spellEnd"/>
      <w:r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b/>
          <w:sz w:val="24"/>
          <w:szCs w:val="24"/>
        </w:rPr>
        <w:t>në</w:t>
      </w:r>
      <w:proofErr w:type="spellEnd"/>
      <w:r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b/>
          <w:sz w:val="24"/>
          <w:szCs w:val="24"/>
        </w:rPr>
        <w:t>Divizionin</w:t>
      </w:r>
      <w:proofErr w:type="spellEnd"/>
      <w:r w:rsidRPr="00E86E39">
        <w:rPr>
          <w:rFonts w:ascii="Publica Sans Light" w:hAnsi="Publica Sans Light"/>
          <w:b/>
          <w:sz w:val="24"/>
          <w:szCs w:val="24"/>
        </w:rPr>
        <w:t xml:space="preserve"> e </w:t>
      </w:r>
      <w:proofErr w:type="spellStart"/>
      <w:r w:rsidRPr="00E86E39">
        <w:rPr>
          <w:rFonts w:ascii="Publica Sans Light" w:hAnsi="Publica Sans Light"/>
          <w:b/>
          <w:sz w:val="24"/>
          <w:szCs w:val="24"/>
        </w:rPr>
        <w:t>Burimeve</w:t>
      </w:r>
      <w:proofErr w:type="spellEnd"/>
      <w:r w:rsidRPr="00E86E39">
        <w:rPr>
          <w:rFonts w:ascii="Publica Sans Light" w:hAnsi="Publica Sans Light"/>
          <w:b/>
          <w:sz w:val="24"/>
          <w:szCs w:val="24"/>
        </w:rPr>
        <w:t xml:space="preserve"> Njerëzore të </w:t>
      </w:r>
      <w:proofErr w:type="spellStart"/>
      <w:r w:rsidRPr="00E86E39">
        <w:rPr>
          <w:rFonts w:ascii="Publica Sans Light" w:hAnsi="Publica Sans Light"/>
          <w:b/>
          <w:sz w:val="24"/>
          <w:szCs w:val="24"/>
        </w:rPr>
        <w:t>Ndërmarrjes</w:t>
      </w:r>
      <w:proofErr w:type="spellEnd"/>
      <w:r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b/>
          <w:sz w:val="24"/>
          <w:szCs w:val="24"/>
        </w:rPr>
        <w:t>Publike</w:t>
      </w:r>
      <w:proofErr w:type="spellEnd"/>
      <w:r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b/>
          <w:sz w:val="24"/>
          <w:szCs w:val="24"/>
        </w:rPr>
        <w:t>Banesore</w:t>
      </w:r>
      <w:proofErr w:type="spellEnd"/>
      <w:r w:rsidRPr="00E86E39">
        <w:rPr>
          <w:rFonts w:ascii="Publica Sans Light" w:hAnsi="Publica Sans Light"/>
          <w:b/>
          <w:sz w:val="24"/>
          <w:szCs w:val="24"/>
        </w:rPr>
        <w:t xml:space="preserve"> </w:t>
      </w:r>
      <w:proofErr w:type="spellStart"/>
      <w:r w:rsidRPr="00E86E39">
        <w:rPr>
          <w:rFonts w:ascii="Publica Sans Light" w:hAnsi="Publica Sans Light"/>
          <w:b/>
          <w:sz w:val="24"/>
          <w:szCs w:val="24"/>
        </w:rPr>
        <w:t>në</w:t>
      </w:r>
      <w:proofErr w:type="spellEnd"/>
      <w:r w:rsidRPr="00E86E39">
        <w:rPr>
          <w:rFonts w:ascii="Publica Sans Light" w:hAnsi="Publica Sans Light"/>
          <w:b/>
          <w:sz w:val="24"/>
          <w:szCs w:val="24"/>
        </w:rPr>
        <w:t xml:space="preserve"> nr. </w:t>
      </w:r>
      <w:proofErr w:type="gramStart"/>
      <w:r w:rsidRPr="00E86E39">
        <w:rPr>
          <w:rFonts w:ascii="Publica Sans Light" w:hAnsi="Publica Sans Light"/>
          <w:b/>
          <w:sz w:val="24"/>
          <w:szCs w:val="24"/>
        </w:rPr>
        <w:t>tel. :</w:t>
      </w:r>
      <w:proofErr w:type="gramEnd"/>
      <w:r w:rsidRPr="00E86E39">
        <w:rPr>
          <w:rFonts w:ascii="Publica Sans Light" w:hAnsi="Publica Sans Light"/>
          <w:b/>
          <w:sz w:val="24"/>
          <w:szCs w:val="24"/>
        </w:rPr>
        <w:t xml:space="preserve"> 038 553 311. </w:t>
      </w:r>
    </w:p>
    <w:p w:rsidR="0032524E" w:rsidRPr="00E86E39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86E39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86E39" w:rsidRDefault="0032524E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</w:p>
    <w:p w:rsidR="0032524E" w:rsidRPr="00E86E39" w:rsidRDefault="002867D1" w:rsidP="00677266">
      <w:pPr>
        <w:spacing w:after="145" w:line="276" w:lineRule="auto"/>
        <w:ind w:left="816"/>
        <w:jc w:val="left"/>
        <w:rPr>
          <w:rFonts w:ascii="Publica Sans Light" w:hAnsi="Publica Sans Light"/>
          <w:b/>
          <w:sz w:val="24"/>
          <w:szCs w:val="24"/>
        </w:rPr>
      </w:pPr>
      <w:r w:rsidRPr="00E86E39">
        <w:rPr>
          <w:rFonts w:ascii="Publica Sans Light" w:hAnsi="Publica Sans Light"/>
          <w:b/>
          <w:sz w:val="24"/>
          <w:szCs w:val="24"/>
        </w:rPr>
        <w:t xml:space="preserve">                               </w:t>
      </w:r>
    </w:p>
    <w:sectPr w:rsidR="0032524E" w:rsidRPr="00E86E39">
      <w:pgSz w:w="12240" w:h="15840"/>
      <w:pgMar w:top="501" w:right="595" w:bottom="433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C2A1A"/>
    <w:multiLevelType w:val="hybridMultilevel"/>
    <w:tmpl w:val="93D2604E"/>
    <w:lvl w:ilvl="0" w:tplc="12443AAC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="Times New Roman"/>
        <w:sz w:val="24"/>
        <w:szCs w:val="24"/>
        <w:lang w:val="sq-AL" w:eastAsia="sq-AL" w:bidi="sq-AL"/>
      </w:rPr>
    </w:lvl>
    <w:lvl w:ilvl="1" w:tplc="E6F00F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4A10"/>
    <w:multiLevelType w:val="hybridMultilevel"/>
    <w:tmpl w:val="02721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A50D46"/>
    <w:multiLevelType w:val="hybridMultilevel"/>
    <w:tmpl w:val="E5B00F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8950A9E"/>
    <w:multiLevelType w:val="hybridMultilevel"/>
    <w:tmpl w:val="B0C4D3FE"/>
    <w:lvl w:ilvl="0" w:tplc="3F9C8FE0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07BAA"/>
    <w:multiLevelType w:val="hybridMultilevel"/>
    <w:tmpl w:val="191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2365E"/>
    <w:multiLevelType w:val="hybridMultilevel"/>
    <w:tmpl w:val="EA2AFCC8"/>
    <w:lvl w:ilvl="0" w:tplc="45229F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C0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05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E97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67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8A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9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48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46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740"/>
    <w:multiLevelType w:val="hybridMultilevel"/>
    <w:tmpl w:val="BC0A8040"/>
    <w:lvl w:ilvl="0" w:tplc="AB6E25B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EE5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FB7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AB08E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5B2E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4A22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080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A52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DC14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E10EE2"/>
    <w:multiLevelType w:val="multilevel"/>
    <w:tmpl w:val="39CE0FF8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303724"/>
    <w:multiLevelType w:val="hybridMultilevel"/>
    <w:tmpl w:val="44E8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205EC"/>
    <w:multiLevelType w:val="hybridMultilevel"/>
    <w:tmpl w:val="51A465DA"/>
    <w:lvl w:ilvl="0" w:tplc="C382E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62752"/>
    <w:multiLevelType w:val="hybridMultilevel"/>
    <w:tmpl w:val="81B202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9A1DA5"/>
    <w:multiLevelType w:val="hybridMultilevel"/>
    <w:tmpl w:val="0CB6EF2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2475AC7"/>
    <w:multiLevelType w:val="multilevel"/>
    <w:tmpl w:val="D0FAA07A"/>
    <w:lvl w:ilvl="0">
      <w:start w:val="6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C1738B"/>
    <w:multiLevelType w:val="hybridMultilevel"/>
    <w:tmpl w:val="B7FA8820"/>
    <w:lvl w:ilvl="0" w:tplc="CC36DC18">
      <w:start w:val="1"/>
      <w:numFmt w:val="lowerLetter"/>
      <w:lvlText w:val="%1)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7E5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AED4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E4F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2D4E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2F7E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6C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3BA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25C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9777276">
    <w:abstractNumId w:val="16"/>
  </w:num>
  <w:num w:numId="2" w16cid:durableId="101994156">
    <w:abstractNumId w:val="7"/>
  </w:num>
  <w:num w:numId="3" w16cid:durableId="2087918690">
    <w:abstractNumId w:val="9"/>
  </w:num>
  <w:num w:numId="4" w16cid:durableId="1348097710">
    <w:abstractNumId w:val="1"/>
  </w:num>
  <w:num w:numId="5" w16cid:durableId="1825589214">
    <w:abstractNumId w:val="13"/>
  </w:num>
  <w:num w:numId="6" w16cid:durableId="2107261290">
    <w:abstractNumId w:val="12"/>
  </w:num>
  <w:num w:numId="7" w16cid:durableId="571743349">
    <w:abstractNumId w:val="8"/>
  </w:num>
  <w:num w:numId="8" w16cid:durableId="164321838">
    <w:abstractNumId w:val="17"/>
  </w:num>
  <w:num w:numId="9" w16cid:durableId="15860379">
    <w:abstractNumId w:val="3"/>
  </w:num>
  <w:num w:numId="10" w16cid:durableId="1271473508">
    <w:abstractNumId w:val="2"/>
  </w:num>
  <w:num w:numId="11" w16cid:durableId="720326912">
    <w:abstractNumId w:val="10"/>
  </w:num>
  <w:num w:numId="12" w16cid:durableId="1586256297">
    <w:abstractNumId w:val="15"/>
  </w:num>
  <w:num w:numId="13" w16cid:durableId="1217400566">
    <w:abstractNumId w:val="14"/>
  </w:num>
  <w:num w:numId="14" w16cid:durableId="288316906">
    <w:abstractNumId w:val="11"/>
  </w:num>
  <w:num w:numId="15" w16cid:durableId="845831414">
    <w:abstractNumId w:val="4"/>
  </w:num>
  <w:num w:numId="16" w16cid:durableId="1293486647">
    <w:abstractNumId w:val="5"/>
  </w:num>
  <w:num w:numId="17" w16cid:durableId="360134397">
    <w:abstractNumId w:val="6"/>
  </w:num>
  <w:num w:numId="18" w16cid:durableId="59004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F2"/>
    <w:rsid w:val="0003637A"/>
    <w:rsid w:val="000641FC"/>
    <w:rsid w:val="00065286"/>
    <w:rsid w:val="00066B11"/>
    <w:rsid w:val="000F29F2"/>
    <w:rsid w:val="00122186"/>
    <w:rsid w:val="0018400E"/>
    <w:rsid w:val="001859BF"/>
    <w:rsid w:val="001A0052"/>
    <w:rsid w:val="001B5497"/>
    <w:rsid w:val="001E1CF8"/>
    <w:rsid w:val="001E55AB"/>
    <w:rsid w:val="002257F0"/>
    <w:rsid w:val="0023671E"/>
    <w:rsid w:val="002867D1"/>
    <w:rsid w:val="002C5B50"/>
    <w:rsid w:val="002D7D67"/>
    <w:rsid w:val="002E2EB7"/>
    <w:rsid w:val="002E6373"/>
    <w:rsid w:val="00300A4E"/>
    <w:rsid w:val="00312DDD"/>
    <w:rsid w:val="0032524E"/>
    <w:rsid w:val="0037079F"/>
    <w:rsid w:val="003B4E8A"/>
    <w:rsid w:val="00401F2B"/>
    <w:rsid w:val="00454A63"/>
    <w:rsid w:val="0046786C"/>
    <w:rsid w:val="004723FA"/>
    <w:rsid w:val="00493C12"/>
    <w:rsid w:val="004D3E11"/>
    <w:rsid w:val="004E1E9D"/>
    <w:rsid w:val="004F162A"/>
    <w:rsid w:val="005141C6"/>
    <w:rsid w:val="005461D4"/>
    <w:rsid w:val="0055286D"/>
    <w:rsid w:val="005B64A7"/>
    <w:rsid w:val="005F0E0D"/>
    <w:rsid w:val="006075D2"/>
    <w:rsid w:val="00674036"/>
    <w:rsid w:val="00677266"/>
    <w:rsid w:val="00685D8D"/>
    <w:rsid w:val="006911A2"/>
    <w:rsid w:val="00695E9D"/>
    <w:rsid w:val="006A64A4"/>
    <w:rsid w:val="00701F24"/>
    <w:rsid w:val="007114A5"/>
    <w:rsid w:val="00741A75"/>
    <w:rsid w:val="00755714"/>
    <w:rsid w:val="00793600"/>
    <w:rsid w:val="007A7F64"/>
    <w:rsid w:val="007E1AC2"/>
    <w:rsid w:val="00837140"/>
    <w:rsid w:val="0086056B"/>
    <w:rsid w:val="00875A42"/>
    <w:rsid w:val="008D6450"/>
    <w:rsid w:val="008E6EA0"/>
    <w:rsid w:val="00900858"/>
    <w:rsid w:val="0092294A"/>
    <w:rsid w:val="00933D74"/>
    <w:rsid w:val="0096038D"/>
    <w:rsid w:val="009B1552"/>
    <w:rsid w:val="009C5DD4"/>
    <w:rsid w:val="009F6230"/>
    <w:rsid w:val="00A17DF2"/>
    <w:rsid w:val="00A251EF"/>
    <w:rsid w:val="00A342DF"/>
    <w:rsid w:val="00A61A19"/>
    <w:rsid w:val="00A7189C"/>
    <w:rsid w:val="00A804C5"/>
    <w:rsid w:val="00A92EA5"/>
    <w:rsid w:val="00A97B3D"/>
    <w:rsid w:val="00AF161E"/>
    <w:rsid w:val="00B009B4"/>
    <w:rsid w:val="00B44069"/>
    <w:rsid w:val="00B5100B"/>
    <w:rsid w:val="00B7317E"/>
    <w:rsid w:val="00B75849"/>
    <w:rsid w:val="00BD0563"/>
    <w:rsid w:val="00BE6221"/>
    <w:rsid w:val="00C058E2"/>
    <w:rsid w:val="00C2474B"/>
    <w:rsid w:val="00C40E0C"/>
    <w:rsid w:val="00CE3C51"/>
    <w:rsid w:val="00D10E64"/>
    <w:rsid w:val="00D55B6B"/>
    <w:rsid w:val="00D67892"/>
    <w:rsid w:val="00D94DE9"/>
    <w:rsid w:val="00DC129F"/>
    <w:rsid w:val="00DE1AEB"/>
    <w:rsid w:val="00E22B94"/>
    <w:rsid w:val="00E25EEC"/>
    <w:rsid w:val="00E26034"/>
    <w:rsid w:val="00E40FAD"/>
    <w:rsid w:val="00E84BAC"/>
    <w:rsid w:val="00E86E39"/>
    <w:rsid w:val="00E87771"/>
    <w:rsid w:val="00EA3E79"/>
    <w:rsid w:val="00EB2A9D"/>
    <w:rsid w:val="00ED39A8"/>
    <w:rsid w:val="00ED3D9D"/>
    <w:rsid w:val="00F138A3"/>
    <w:rsid w:val="00F15371"/>
    <w:rsid w:val="00F16FD9"/>
    <w:rsid w:val="00F72186"/>
    <w:rsid w:val="00F95EAD"/>
    <w:rsid w:val="00FA07B3"/>
    <w:rsid w:val="00FC7838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028B9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B7317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pbanesor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12AFF-209D-4B52-B691-5B408D78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Anita Cacaj</cp:lastModifiedBy>
  <cp:revision>2</cp:revision>
  <cp:lastPrinted>2023-01-16T09:36:00Z</cp:lastPrinted>
  <dcterms:created xsi:type="dcterms:W3CDTF">2023-01-17T09:24:00Z</dcterms:created>
  <dcterms:modified xsi:type="dcterms:W3CDTF">2023-01-17T09:24:00Z</dcterms:modified>
</cp:coreProperties>
</file>