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D0C96" w14:textId="47491C18" w:rsidR="00415E4B" w:rsidRDefault="00415E4B" w:rsidP="00415E4B">
      <w:pPr>
        <w:rPr>
          <w:rFonts w:ascii="Publica Sans Light" w:hAnsi="Publica Sans Light"/>
          <w:sz w:val="24"/>
          <w:szCs w:val="24"/>
        </w:rPr>
      </w:pPr>
    </w:p>
    <w:p w14:paraId="6A448270" w14:textId="1342191F" w:rsidR="003E7644" w:rsidRDefault="003E7644" w:rsidP="00415E4B">
      <w:pPr>
        <w:jc w:val="center"/>
        <w:rPr>
          <w:rFonts w:ascii="Publica Sans Light" w:hAnsi="Publica Sans Light"/>
          <w:sz w:val="24"/>
          <w:szCs w:val="24"/>
        </w:rPr>
      </w:pPr>
      <w:r>
        <w:rPr>
          <w:noProof/>
        </w:rPr>
        <w:drawing>
          <wp:inline distT="0" distB="0" distL="0" distR="0" wp14:anchorId="69CA8184" wp14:editId="33455847">
            <wp:extent cx="5943600" cy="94100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1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8E626" w14:textId="77777777" w:rsidR="003E7644" w:rsidRDefault="003E7644" w:rsidP="00415E4B">
      <w:pPr>
        <w:jc w:val="center"/>
        <w:rPr>
          <w:rFonts w:ascii="Publica Sans Light" w:hAnsi="Publica Sans Light"/>
          <w:sz w:val="24"/>
          <w:szCs w:val="24"/>
        </w:rPr>
      </w:pPr>
    </w:p>
    <w:p w14:paraId="6F67ACCF" w14:textId="614CF9D2" w:rsidR="00415E4B" w:rsidRPr="003E7644" w:rsidRDefault="00415E4B" w:rsidP="00415E4B">
      <w:pPr>
        <w:jc w:val="center"/>
        <w:rPr>
          <w:rFonts w:ascii="Publica Sans Light" w:hAnsi="Publica Sans Light"/>
          <w:b/>
          <w:sz w:val="24"/>
          <w:szCs w:val="24"/>
        </w:rPr>
      </w:pPr>
      <w:r w:rsidRPr="003E7644">
        <w:rPr>
          <w:rFonts w:ascii="Publica Sans Light" w:hAnsi="Publica Sans Light"/>
          <w:b/>
          <w:sz w:val="24"/>
          <w:szCs w:val="24"/>
        </w:rPr>
        <w:t>SHPALLJE</w:t>
      </w:r>
    </w:p>
    <w:p w14:paraId="07F6FF46" w14:textId="3A6D8EB7" w:rsidR="00041DF2" w:rsidRPr="003E7644" w:rsidRDefault="00415E4B" w:rsidP="00415E4B">
      <w:pPr>
        <w:jc w:val="center"/>
        <w:rPr>
          <w:rFonts w:ascii="Publica Sans Light" w:hAnsi="Publica Sans Light"/>
          <w:b/>
          <w:sz w:val="24"/>
          <w:szCs w:val="24"/>
        </w:rPr>
      </w:pPr>
      <w:r w:rsidRPr="003E7644">
        <w:rPr>
          <w:rFonts w:ascii="Publica Sans Light" w:hAnsi="Publica Sans Light"/>
          <w:b/>
          <w:sz w:val="24"/>
          <w:szCs w:val="24"/>
        </w:rPr>
        <w:t>Për Angazhim në Punë dhe Detyra Specifik</w:t>
      </w:r>
      <w:r w:rsidR="006C6EEE" w:rsidRPr="003E7644">
        <w:rPr>
          <w:rFonts w:ascii="Publica Sans Light" w:hAnsi="Publica Sans Light"/>
          <w:b/>
          <w:sz w:val="24"/>
          <w:szCs w:val="24"/>
        </w:rPr>
        <w:t>e</w:t>
      </w:r>
    </w:p>
    <w:p w14:paraId="18EE305E" w14:textId="762AC7F7" w:rsidR="00FB313F" w:rsidRDefault="00FB313F" w:rsidP="00784C39">
      <w:pPr>
        <w:rPr>
          <w:rFonts w:ascii="Publica Sans Light" w:hAnsi="Publica Sans Light"/>
          <w:sz w:val="24"/>
          <w:szCs w:val="24"/>
        </w:rPr>
      </w:pPr>
      <w:r w:rsidRPr="003E7644">
        <w:rPr>
          <w:rFonts w:ascii="Publica Sans Light" w:hAnsi="Publica Sans Light"/>
          <w:b/>
          <w:sz w:val="24"/>
          <w:szCs w:val="24"/>
        </w:rPr>
        <w:t>Titulli</w:t>
      </w:r>
      <w:r>
        <w:rPr>
          <w:rFonts w:ascii="Publica Sans Light" w:hAnsi="Publica Sans Light"/>
          <w:sz w:val="24"/>
          <w:szCs w:val="24"/>
        </w:rPr>
        <w:t>: Gjeodet i licencuar</w:t>
      </w:r>
    </w:p>
    <w:p w14:paraId="5C047C5B" w14:textId="01C717D9" w:rsidR="00784C39" w:rsidRDefault="00784C39" w:rsidP="00784C39">
      <w:pPr>
        <w:rPr>
          <w:rFonts w:ascii="Publica Sans Light" w:hAnsi="Publica Sans Light"/>
          <w:sz w:val="24"/>
          <w:szCs w:val="24"/>
        </w:rPr>
      </w:pPr>
      <w:r w:rsidRPr="003E7644">
        <w:rPr>
          <w:rFonts w:ascii="Publica Sans Light" w:hAnsi="Publica Sans Light"/>
          <w:b/>
          <w:sz w:val="24"/>
          <w:szCs w:val="24"/>
        </w:rPr>
        <w:t>Periudha:</w:t>
      </w:r>
      <w:r w:rsidRPr="00784C39">
        <w:rPr>
          <w:rFonts w:ascii="Publica Sans Light" w:hAnsi="Publica Sans Light"/>
          <w:sz w:val="24"/>
          <w:szCs w:val="24"/>
        </w:rPr>
        <w:t xml:space="preserve"> </w:t>
      </w:r>
      <w:r>
        <w:rPr>
          <w:rFonts w:ascii="Publica Sans Light" w:hAnsi="Publica Sans Light"/>
          <w:sz w:val="24"/>
          <w:szCs w:val="24"/>
        </w:rPr>
        <w:t>12</w:t>
      </w:r>
      <w:r w:rsidRPr="00784C39">
        <w:rPr>
          <w:rFonts w:ascii="Publica Sans Light" w:hAnsi="Publica Sans Light"/>
          <w:sz w:val="24"/>
          <w:szCs w:val="24"/>
        </w:rPr>
        <w:t xml:space="preserve"> muaj </w:t>
      </w:r>
    </w:p>
    <w:p w14:paraId="62463CF3" w14:textId="1183C8A4" w:rsidR="00FB313F" w:rsidRDefault="00FB313F" w:rsidP="00784C39">
      <w:pPr>
        <w:rPr>
          <w:rFonts w:ascii="Publica Sans Light" w:hAnsi="Publica Sans Light"/>
          <w:sz w:val="24"/>
          <w:szCs w:val="24"/>
        </w:rPr>
      </w:pPr>
      <w:r w:rsidRPr="003E7644">
        <w:rPr>
          <w:rFonts w:ascii="Publica Sans Light" w:hAnsi="Publica Sans Light"/>
          <w:b/>
          <w:sz w:val="24"/>
          <w:szCs w:val="24"/>
        </w:rPr>
        <w:t>Kompensimi:</w:t>
      </w:r>
      <w:r>
        <w:rPr>
          <w:rFonts w:ascii="Publica Sans Light" w:hAnsi="Publica Sans Light"/>
          <w:sz w:val="24"/>
          <w:szCs w:val="24"/>
        </w:rPr>
        <w:t xml:space="preserve"> 750 euro neto </w:t>
      </w:r>
      <w:r w:rsidR="00470E85">
        <w:rPr>
          <w:rFonts w:ascii="Publica Sans Light" w:hAnsi="Publica Sans Light"/>
          <w:sz w:val="24"/>
          <w:szCs w:val="24"/>
        </w:rPr>
        <w:t>(pë</w:t>
      </w:r>
      <w:r>
        <w:rPr>
          <w:rFonts w:ascii="Publica Sans Light" w:hAnsi="Publica Sans Light"/>
          <w:sz w:val="24"/>
          <w:szCs w:val="24"/>
        </w:rPr>
        <w:t>r muajin q</w:t>
      </w:r>
      <w:r w:rsidR="00470E85">
        <w:rPr>
          <w:rFonts w:ascii="Publica Sans Light" w:hAnsi="Publica Sans Light"/>
          <w:sz w:val="24"/>
          <w:szCs w:val="24"/>
        </w:rPr>
        <w:t>ë</w:t>
      </w:r>
      <w:r>
        <w:rPr>
          <w:rFonts w:ascii="Publica Sans Light" w:hAnsi="Publica Sans Light"/>
          <w:sz w:val="24"/>
          <w:szCs w:val="24"/>
        </w:rPr>
        <w:t xml:space="preserve"> </w:t>
      </w:r>
      <w:r w:rsidR="00470E85">
        <w:rPr>
          <w:rFonts w:ascii="Publica Sans Light" w:hAnsi="Publica Sans Light"/>
          <w:sz w:val="24"/>
          <w:szCs w:val="24"/>
        </w:rPr>
        <w:t>angazhohet gjatë periudhës kontraktuese</w:t>
      </w:r>
      <w:r>
        <w:rPr>
          <w:rFonts w:ascii="Publica Sans Light" w:hAnsi="Publica Sans Light"/>
          <w:sz w:val="24"/>
          <w:szCs w:val="24"/>
        </w:rPr>
        <w:t>)</w:t>
      </w:r>
    </w:p>
    <w:p w14:paraId="797DA0BA" w14:textId="456E84CC" w:rsidR="00784C39" w:rsidRDefault="00784C39" w:rsidP="00784C39">
      <w:pPr>
        <w:rPr>
          <w:rFonts w:ascii="Publica Sans Light" w:hAnsi="Publica Sans Light"/>
          <w:sz w:val="24"/>
          <w:szCs w:val="24"/>
        </w:rPr>
      </w:pPr>
      <w:r w:rsidRPr="003E7644">
        <w:rPr>
          <w:rFonts w:ascii="Publica Sans Light" w:hAnsi="Publica Sans Light"/>
          <w:b/>
          <w:sz w:val="24"/>
          <w:szCs w:val="24"/>
        </w:rPr>
        <w:t>Raporton:</w:t>
      </w:r>
      <w:r w:rsidRPr="00784C39">
        <w:rPr>
          <w:rFonts w:ascii="Publica Sans Light" w:hAnsi="Publica Sans Light"/>
          <w:sz w:val="24"/>
          <w:szCs w:val="24"/>
        </w:rPr>
        <w:t xml:space="preserve"> Udhëheqësit të </w:t>
      </w:r>
      <w:r w:rsidR="00470E85">
        <w:rPr>
          <w:rFonts w:ascii="Publica Sans Light" w:hAnsi="Publica Sans Light"/>
          <w:sz w:val="24"/>
          <w:szCs w:val="24"/>
        </w:rPr>
        <w:t>Departamentit të</w:t>
      </w:r>
      <w:r>
        <w:rPr>
          <w:rFonts w:ascii="Publica Sans Light" w:hAnsi="Publica Sans Light"/>
          <w:sz w:val="24"/>
          <w:szCs w:val="24"/>
        </w:rPr>
        <w:t xml:space="preserve"> Pronës dhe </w:t>
      </w:r>
      <w:r w:rsidR="00206CD9">
        <w:rPr>
          <w:rFonts w:ascii="Publica Sans Light" w:hAnsi="Publica Sans Light"/>
          <w:sz w:val="24"/>
          <w:szCs w:val="24"/>
        </w:rPr>
        <w:t>Qirasë</w:t>
      </w:r>
      <w:r w:rsidRPr="00784C39">
        <w:rPr>
          <w:rFonts w:ascii="Publica Sans Light" w:hAnsi="Publica Sans Light"/>
          <w:sz w:val="24"/>
          <w:szCs w:val="24"/>
        </w:rPr>
        <w:t xml:space="preserve"> </w:t>
      </w:r>
      <w:r w:rsidR="00470E85">
        <w:rPr>
          <w:rFonts w:ascii="Publica Sans Light" w:hAnsi="Publica Sans Light"/>
          <w:sz w:val="24"/>
          <w:szCs w:val="24"/>
        </w:rPr>
        <w:t>dhe Kryeshefit Ekzekutiv</w:t>
      </w:r>
    </w:p>
    <w:p w14:paraId="6ABC0493" w14:textId="672033CE" w:rsidR="00784C39" w:rsidRPr="003E7644" w:rsidRDefault="00784C39" w:rsidP="00784C39">
      <w:pPr>
        <w:rPr>
          <w:rFonts w:ascii="Publica Sans Light" w:hAnsi="Publica Sans Light"/>
          <w:b/>
          <w:sz w:val="24"/>
          <w:szCs w:val="24"/>
        </w:rPr>
      </w:pPr>
      <w:r w:rsidRPr="003E7644">
        <w:rPr>
          <w:rFonts w:ascii="Publica Sans Light" w:hAnsi="Publica Sans Light"/>
          <w:b/>
          <w:sz w:val="24"/>
          <w:szCs w:val="24"/>
        </w:rPr>
        <w:t>Specifikimi i detyrave te punës:</w:t>
      </w:r>
    </w:p>
    <w:p w14:paraId="597062AA" w14:textId="593C32E2" w:rsidR="00784C39" w:rsidRPr="00182E2A" w:rsidRDefault="00470E85" w:rsidP="00182E2A">
      <w:pPr>
        <w:pStyle w:val="ListParagraph"/>
        <w:numPr>
          <w:ilvl w:val="0"/>
          <w:numId w:val="1"/>
        </w:numPr>
        <w:rPr>
          <w:rFonts w:ascii="Publica Sans Light" w:hAnsi="Publica Sans Light"/>
          <w:sz w:val="24"/>
          <w:szCs w:val="24"/>
        </w:rPr>
      </w:pPr>
      <w:r>
        <w:rPr>
          <w:rFonts w:ascii="Publica Sans Light" w:hAnsi="Publica Sans Light"/>
          <w:sz w:val="24"/>
          <w:szCs w:val="24"/>
        </w:rPr>
        <w:t>Kryen punë të</w:t>
      </w:r>
      <w:r w:rsidR="00784C39" w:rsidRPr="00182E2A">
        <w:rPr>
          <w:rFonts w:ascii="Publica Sans Light" w:hAnsi="Publica Sans Light"/>
          <w:sz w:val="24"/>
          <w:szCs w:val="24"/>
        </w:rPr>
        <w:t xml:space="preserve"> n</w:t>
      </w:r>
      <w:r>
        <w:rPr>
          <w:rFonts w:ascii="Publica Sans Light" w:hAnsi="Publica Sans Light"/>
          <w:sz w:val="24"/>
          <w:szCs w:val="24"/>
        </w:rPr>
        <w:t>dryshme nga lëmi i gjeodezisë që janë në objektivin  e menaxhmentit të</w:t>
      </w:r>
      <w:r w:rsidR="00784C39" w:rsidRPr="00182E2A">
        <w:rPr>
          <w:rFonts w:ascii="Publica Sans Light" w:hAnsi="Publica Sans Light"/>
          <w:sz w:val="24"/>
          <w:szCs w:val="24"/>
        </w:rPr>
        <w:t xml:space="preserve"> NPB-re</w:t>
      </w:r>
      <w:r>
        <w:rPr>
          <w:rFonts w:ascii="Publica Sans Light" w:hAnsi="Publica Sans Light"/>
          <w:sz w:val="24"/>
          <w:szCs w:val="24"/>
        </w:rPr>
        <w:t>;</w:t>
      </w:r>
    </w:p>
    <w:p w14:paraId="282804C4" w14:textId="4E84B0CF" w:rsidR="00784C39" w:rsidRPr="00182E2A" w:rsidRDefault="00206CD9" w:rsidP="00182E2A">
      <w:pPr>
        <w:pStyle w:val="ListParagraph"/>
        <w:numPr>
          <w:ilvl w:val="0"/>
          <w:numId w:val="1"/>
        </w:numPr>
        <w:rPr>
          <w:rFonts w:ascii="Publica Sans Light" w:hAnsi="Publica Sans Light"/>
          <w:sz w:val="24"/>
          <w:szCs w:val="24"/>
        </w:rPr>
      </w:pPr>
      <w:r w:rsidRPr="00182E2A">
        <w:rPr>
          <w:rFonts w:ascii="Publica Sans Light" w:hAnsi="Publica Sans Light"/>
          <w:sz w:val="24"/>
          <w:szCs w:val="24"/>
        </w:rPr>
        <w:t>Është</w:t>
      </w:r>
      <w:r w:rsidR="00784C39" w:rsidRPr="00182E2A">
        <w:rPr>
          <w:rFonts w:ascii="Publica Sans Light" w:hAnsi="Publica Sans Light"/>
          <w:sz w:val="24"/>
          <w:szCs w:val="24"/>
        </w:rPr>
        <w:t xml:space="preserve"> përgjegjës </w:t>
      </w:r>
      <w:r w:rsidRPr="00182E2A">
        <w:rPr>
          <w:rFonts w:ascii="Publica Sans Light" w:hAnsi="Publica Sans Light"/>
          <w:sz w:val="24"/>
          <w:szCs w:val="24"/>
        </w:rPr>
        <w:t>për</w:t>
      </w:r>
      <w:r w:rsidR="00784C39" w:rsidRPr="00182E2A">
        <w:rPr>
          <w:rFonts w:ascii="Publica Sans Light" w:hAnsi="Publica Sans Light"/>
          <w:sz w:val="24"/>
          <w:szCs w:val="24"/>
        </w:rPr>
        <w:t xml:space="preserve"> konstruktimin e informatave katastrale n</w:t>
      </w:r>
      <w:r>
        <w:rPr>
          <w:rFonts w:ascii="Publica Sans Light" w:hAnsi="Publica Sans Light"/>
          <w:sz w:val="24"/>
          <w:szCs w:val="24"/>
        </w:rPr>
        <w:t>ë</w:t>
      </w:r>
      <w:r w:rsidR="00470E85">
        <w:rPr>
          <w:rFonts w:ascii="Publica Sans Light" w:hAnsi="Publica Sans Light"/>
          <w:sz w:val="24"/>
          <w:szCs w:val="24"/>
        </w:rPr>
        <w:t xml:space="preserve"> formë</w:t>
      </w:r>
      <w:r w:rsidR="00784C39" w:rsidRPr="00182E2A">
        <w:rPr>
          <w:rFonts w:ascii="Publica Sans Light" w:hAnsi="Publica Sans Light"/>
          <w:sz w:val="24"/>
          <w:szCs w:val="24"/>
        </w:rPr>
        <w:t xml:space="preserve"> digjitale</w:t>
      </w:r>
      <w:r w:rsidR="00470E85">
        <w:rPr>
          <w:rFonts w:ascii="Publica Sans Light" w:hAnsi="Publica Sans Light"/>
          <w:sz w:val="24"/>
          <w:szCs w:val="24"/>
        </w:rPr>
        <w:t xml:space="preserve"> në</w:t>
      </w:r>
      <w:r w:rsidR="00234177" w:rsidRPr="00182E2A">
        <w:rPr>
          <w:rFonts w:ascii="Publica Sans Light" w:hAnsi="Publica Sans Light"/>
          <w:sz w:val="24"/>
          <w:szCs w:val="24"/>
        </w:rPr>
        <w:t xml:space="preserve"> programet përkatëse</w:t>
      </w:r>
      <w:r w:rsidR="00470E85">
        <w:rPr>
          <w:rFonts w:ascii="Publica Sans Light" w:hAnsi="Publica Sans Light"/>
          <w:sz w:val="24"/>
          <w:szCs w:val="24"/>
        </w:rPr>
        <w:t>;</w:t>
      </w:r>
    </w:p>
    <w:p w14:paraId="4E0723CA" w14:textId="69EE7C07" w:rsidR="00234177" w:rsidRPr="00182E2A" w:rsidRDefault="00470E85" w:rsidP="00182E2A">
      <w:pPr>
        <w:pStyle w:val="ListParagraph"/>
        <w:numPr>
          <w:ilvl w:val="0"/>
          <w:numId w:val="1"/>
        </w:numPr>
        <w:rPr>
          <w:rFonts w:ascii="Publica Sans Light" w:hAnsi="Publica Sans Light"/>
          <w:sz w:val="24"/>
          <w:szCs w:val="24"/>
        </w:rPr>
      </w:pPr>
      <w:r>
        <w:rPr>
          <w:rFonts w:ascii="Publica Sans Light" w:hAnsi="Publica Sans Light"/>
          <w:sz w:val="24"/>
          <w:szCs w:val="24"/>
        </w:rPr>
        <w:t>Bë</w:t>
      </w:r>
      <w:r w:rsidR="00234177" w:rsidRPr="00182E2A">
        <w:rPr>
          <w:rFonts w:ascii="Publica Sans Light" w:hAnsi="Publica Sans Light"/>
          <w:sz w:val="24"/>
          <w:szCs w:val="24"/>
        </w:rPr>
        <w:t>n Identifikimin,</w:t>
      </w:r>
      <w:r w:rsidR="00206CD9">
        <w:rPr>
          <w:rFonts w:ascii="Publica Sans Light" w:hAnsi="Publica Sans Light"/>
          <w:sz w:val="24"/>
          <w:szCs w:val="24"/>
        </w:rPr>
        <w:t xml:space="preserve"> </w:t>
      </w:r>
      <w:r w:rsidR="00206CD9" w:rsidRPr="00182E2A">
        <w:rPr>
          <w:rFonts w:ascii="Publica Sans Light" w:hAnsi="Publica Sans Light"/>
          <w:sz w:val="24"/>
          <w:szCs w:val="24"/>
        </w:rPr>
        <w:t>përcaktimin</w:t>
      </w:r>
      <w:r w:rsidR="00234177" w:rsidRPr="00182E2A">
        <w:rPr>
          <w:rFonts w:ascii="Publica Sans Light" w:hAnsi="Publica Sans Light"/>
          <w:sz w:val="24"/>
          <w:szCs w:val="24"/>
        </w:rPr>
        <w:t xml:space="preserve"> e </w:t>
      </w:r>
      <w:r w:rsidR="00206CD9" w:rsidRPr="00182E2A">
        <w:rPr>
          <w:rFonts w:ascii="Publica Sans Light" w:hAnsi="Publica Sans Light"/>
          <w:sz w:val="24"/>
          <w:szCs w:val="24"/>
        </w:rPr>
        <w:t>kufirit, ri</w:t>
      </w:r>
      <w:r w:rsidR="00234177" w:rsidRPr="00182E2A">
        <w:rPr>
          <w:rFonts w:ascii="Publica Sans Light" w:hAnsi="Publica Sans Light"/>
          <w:sz w:val="24"/>
          <w:szCs w:val="24"/>
        </w:rPr>
        <w:t xml:space="preserve"> rregullimin e kufirit,</w:t>
      </w:r>
      <w:r w:rsidR="00206CD9">
        <w:rPr>
          <w:rFonts w:ascii="Publica Sans Light" w:hAnsi="Publica Sans Light"/>
          <w:sz w:val="24"/>
          <w:szCs w:val="24"/>
        </w:rPr>
        <w:t xml:space="preserve"> </w:t>
      </w:r>
      <w:r w:rsidR="00234177" w:rsidRPr="00182E2A">
        <w:rPr>
          <w:rFonts w:ascii="Publica Sans Light" w:hAnsi="Publica Sans Light"/>
          <w:sz w:val="24"/>
          <w:szCs w:val="24"/>
        </w:rPr>
        <w:t>matjet,</w:t>
      </w:r>
      <w:r w:rsidR="00206CD9">
        <w:rPr>
          <w:rFonts w:ascii="Publica Sans Light" w:hAnsi="Publica Sans Light"/>
          <w:sz w:val="24"/>
          <w:szCs w:val="24"/>
        </w:rPr>
        <w:t xml:space="preserve"> </w:t>
      </w:r>
      <w:r w:rsidR="00234177" w:rsidRPr="00182E2A">
        <w:rPr>
          <w:rFonts w:ascii="Publica Sans Light" w:hAnsi="Publica Sans Light"/>
          <w:sz w:val="24"/>
          <w:szCs w:val="24"/>
        </w:rPr>
        <w:t>ndarjen dhe bashkimin e ngastrave katastrale</w:t>
      </w:r>
      <w:r>
        <w:rPr>
          <w:rFonts w:ascii="Publica Sans Light" w:hAnsi="Publica Sans Light"/>
          <w:sz w:val="24"/>
          <w:szCs w:val="24"/>
        </w:rPr>
        <w:t>;</w:t>
      </w:r>
    </w:p>
    <w:p w14:paraId="1718031D" w14:textId="073B7A4F" w:rsidR="00234177" w:rsidRPr="00182E2A" w:rsidRDefault="00470E85" w:rsidP="00182E2A">
      <w:pPr>
        <w:pStyle w:val="ListParagraph"/>
        <w:numPr>
          <w:ilvl w:val="0"/>
          <w:numId w:val="1"/>
        </w:numPr>
        <w:rPr>
          <w:rFonts w:ascii="Publica Sans Light" w:hAnsi="Publica Sans Light"/>
          <w:sz w:val="24"/>
          <w:szCs w:val="24"/>
        </w:rPr>
      </w:pPr>
      <w:r>
        <w:rPr>
          <w:rFonts w:ascii="Publica Sans Light" w:hAnsi="Publica Sans Light"/>
          <w:sz w:val="24"/>
          <w:szCs w:val="24"/>
        </w:rPr>
        <w:t>Bënë</w:t>
      </w:r>
      <w:r w:rsidR="00234177" w:rsidRPr="00182E2A">
        <w:rPr>
          <w:rFonts w:ascii="Publica Sans Light" w:hAnsi="Publica Sans Light"/>
          <w:sz w:val="24"/>
          <w:szCs w:val="24"/>
        </w:rPr>
        <w:t xml:space="preserve"> </w:t>
      </w:r>
      <w:r w:rsidR="00206CD9" w:rsidRPr="00182E2A">
        <w:rPr>
          <w:rFonts w:ascii="Publica Sans Light" w:hAnsi="Publica Sans Light"/>
          <w:sz w:val="24"/>
          <w:szCs w:val="24"/>
        </w:rPr>
        <w:t>incizimin</w:t>
      </w:r>
      <w:r w:rsidR="00234177" w:rsidRPr="00182E2A">
        <w:rPr>
          <w:rFonts w:ascii="Publica Sans Light" w:hAnsi="Publica Sans Light"/>
          <w:sz w:val="24"/>
          <w:szCs w:val="24"/>
        </w:rPr>
        <w:t xml:space="preserve"> e ndërtesave si dhe pjesëve </w:t>
      </w:r>
      <w:r w:rsidR="00206CD9" w:rsidRPr="00182E2A">
        <w:rPr>
          <w:rFonts w:ascii="Publica Sans Light" w:hAnsi="Publica Sans Light"/>
          <w:sz w:val="24"/>
          <w:szCs w:val="24"/>
        </w:rPr>
        <w:t>nëntokësore</w:t>
      </w:r>
      <w:r w:rsidR="00234177" w:rsidRPr="00182E2A">
        <w:rPr>
          <w:rFonts w:ascii="Publica Sans Light" w:hAnsi="Publica Sans Light"/>
          <w:sz w:val="24"/>
          <w:szCs w:val="24"/>
        </w:rPr>
        <w:t xml:space="preserve"> dhe </w:t>
      </w:r>
      <w:r w:rsidR="00206CD9" w:rsidRPr="00182E2A">
        <w:rPr>
          <w:rFonts w:ascii="Publica Sans Light" w:hAnsi="Publica Sans Light"/>
          <w:sz w:val="24"/>
          <w:szCs w:val="24"/>
        </w:rPr>
        <w:t>mbitokësore</w:t>
      </w:r>
      <w:r>
        <w:rPr>
          <w:rFonts w:ascii="Publica Sans Light" w:hAnsi="Publica Sans Light"/>
          <w:sz w:val="24"/>
          <w:szCs w:val="24"/>
        </w:rPr>
        <w:t xml:space="preserve"> të</w:t>
      </w:r>
      <w:r w:rsidR="00234177" w:rsidRPr="00182E2A">
        <w:rPr>
          <w:rFonts w:ascii="Publica Sans Light" w:hAnsi="Publica Sans Light"/>
          <w:sz w:val="24"/>
          <w:szCs w:val="24"/>
        </w:rPr>
        <w:t xml:space="preserve"> ndërtesave</w:t>
      </w:r>
      <w:r>
        <w:rPr>
          <w:rFonts w:ascii="Publica Sans Light" w:hAnsi="Publica Sans Light"/>
          <w:sz w:val="24"/>
          <w:szCs w:val="24"/>
        </w:rPr>
        <w:t>;</w:t>
      </w:r>
    </w:p>
    <w:p w14:paraId="58DFC810" w14:textId="38B9321A" w:rsidR="00234177" w:rsidRPr="00182E2A" w:rsidRDefault="00470E85" w:rsidP="00182E2A">
      <w:pPr>
        <w:pStyle w:val="ListParagraph"/>
        <w:numPr>
          <w:ilvl w:val="0"/>
          <w:numId w:val="1"/>
        </w:numPr>
        <w:rPr>
          <w:rFonts w:ascii="Publica Sans Light" w:hAnsi="Publica Sans Light"/>
          <w:sz w:val="24"/>
          <w:szCs w:val="24"/>
        </w:rPr>
      </w:pPr>
      <w:r>
        <w:rPr>
          <w:rFonts w:ascii="Publica Sans Light" w:hAnsi="Publica Sans Light"/>
          <w:sz w:val="24"/>
          <w:szCs w:val="24"/>
        </w:rPr>
        <w:t>Bënë</w:t>
      </w:r>
      <w:r w:rsidR="00234177" w:rsidRPr="00182E2A">
        <w:rPr>
          <w:rFonts w:ascii="Publica Sans Light" w:hAnsi="Publica Sans Light"/>
          <w:sz w:val="24"/>
          <w:szCs w:val="24"/>
        </w:rPr>
        <w:t xml:space="preserve"> digjitalizimin e pikave poligonale dhe trigonometrike,</w:t>
      </w:r>
      <w:r w:rsidR="00206CD9">
        <w:rPr>
          <w:rFonts w:ascii="Publica Sans Light" w:hAnsi="Publica Sans Light"/>
          <w:sz w:val="24"/>
          <w:szCs w:val="24"/>
        </w:rPr>
        <w:t xml:space="preserve"> </w:t>
      </w:r>
      <w:r w:rsidR="00234177" w:rsidRPr="00182E2A">
        <w:rPr>
          <w:rFonts w:ascii="Publica Sans Light" w:hAnsi="Publica Sans Light"/>
          <w:sz w:val="24"/>
          <w:szCs w:val="24"/>
        </w:rPr>
        <w:t>vektorizimin e skicave,</w:t>
      </w:r>
      <w:r w:rsidR="00206CD9">
        <w:rPr>
          <w:rFonts w:ascii="Publica Sans Light" w:hAnsi="Publica Sans Light"/>
          <w:sz w:val="24"/>
          <w:szCs w:val="24"/>
        </w:rPr>
        <w:t xml:space="preserve"> </w:t>
      </w:r>
      <w:r w:rsidR="00234177" w:rsidRPr="00182E2A">
        <w:rPr>
          <w:rFonts w:ascii="Publica Sans Light" w:hAnsi="Publica Sans Light"/>
          <w:sz w:val="24"/>
          <w:szCs w:val="24"/>
        </w:rPr>
        <w:t>planeve etj.</w:t>
      </w:r>
    </w:p>
    <w:p w14:paraId="275F4064" w14:textId="15D4CF16" w:rsidR="00234177" w:rsidRPr="00182E2A" w:rsidRDefault="00206CD9" w:rsidP="00182E2A">
      <w:pPr>
        <w:pStyle w:val="ListParagraph"/>
        <w:numPr>
          <w:ilvl w:val="0"/>
          <w:numId w:val="1"/>
        </w:numPr>
        <w:rPr>
          <w:rFonts w:ascii="Publica Sans Light" w:hAnsi="Publica Sans Light"/>
          <w:sz w:val="24"/>
          <w:szCs w:val="24"/>
        </w:rPr>
      </w:pPr>
      <w:r w:rsidRPr="00182E2A">
        <w:rPr>
          <w:rFonts w:ascii="Publica Sans Light" w:hAnsi="Publica Sans Light"/>
          <w:sz w:val="24"/>
          <w:szCs w:val="24"/>
        </w:rPr>
        <w:t>Kryen</w:t>
      </w:r>
      <w:r w:rsidR="00234177" w:rsidRPr="00182E2A">
        <w:rPr>
          <w:rFonts w:ascii="Publica Sans Light" w:hAnsi="Publica Sans Light"/>
          <w:sz w:val="24"/>
          <w:szCs w:val="24"/>
        </w:rPr>
        <w:t xml:space="preserve"> matjet dhe përpunimin e matjeve dhe skicave</w:t>
      </w:r>
      <w:r>
        <w:rPr>
          <w:rFonts w:ascii="Publica Sans Light" w:hAnsi="Publica Sans Light"/>
          <w:sz w:val="24"/>
          <w:szCs w:val="24"/>
        </w:rPr>
        <w:t xml:space="preserve"> </w:t>
      </w:r>
      <w:r w:rsidR="00234177" w:rsidRPr="00182E2A">
        <w:rPr>
          <w:rFonts w:ascii="Publica Sans Light" w:hAnsi="Publica Sans Light"/>
          <w:sz w:val="24"/>
          <w:szCs w:val="24"/>
        </w:rPr>
        <w:t>si dhe llogaritjen e koordinatave te matjeve</w:t>
      </w:r>
      <w:r w:rsidR="00470E85">
        <w:rPr>
          <w:rFonts w:ascii="Publica Sans Light" w:hAnsi="Publica Sans Light"/>
          <w:sz w:val="24"/>
          <w:szCs w:val="24"/>
        </w:rPr>
        <w:t>;</w:t>
      </w:r>
    </w:p>
    <w:p w14:paraId="2ED56869" w14:textId="6EEC878E" w:rsidR="00234177" w:rsidRPr="00182E2A" w:rsidRDefault="00470E85" w:rsidP="00182E2A">
      <w:pPr>
        <w:pStyle w:val="ListParagraph"/>
        <w:numPr>
          <w:ilvl w:val="0"/>
          <w:numId w:val="1"/>
        </w:numPr>
        <w:rPr>
          <w:rFonts w:ascii="Publica Sans Light" w:hAnsi="Publica Sans Light"/>
          <w:sz w:val="24"/>
          <w:szCs w:val="24"/>
        </w:rPr>
      </w:pPr>
      <w:r>
        <w:rPr>
          <w:rFonts w:ascii="Publica Sans Light" w:hAnsi="Publica Sans Light"/>
          <w:sz w:val="24"/>
          <w:szCs w:val="24"/>
        </w:rPr>
        <w:t>Harmonizon gjendjen në</w:t>
      </w:r>
      <w:r w:rsidR="00234177" w:rsidRPr="00182E2A">
        <w:rPr>
          <w:rFonts w:ascii="Publica Sans Light" w:hAnsi="Publica Sans Light"/>
          <w:sz w:val="24"/>
          <w:szCs w:val="24"/>
        </w:rPr>
        <w:t xml:space="preserve"> plane</w:t>
      </w:r>
      <w:r>
        <w:rPr>
          <w:rFonts w:ascii="Publica Sans Light" w:hAnsi="Publica Sans Light"/>
          <w:sz w:val="24"/>
          <w:szCs w:val="24"/>
        </w:rPr>
        <w:t xml:space="preserve"> dhe operat me gjendjen reale në</w:t>
      </w:r>
      <w:r w:rsidR="00234177" w:rsidRPr="00182E2A">
        <w:rPr>
          <w:rFonts w:ascii="Publica Sans Light" w:hAnsi="Publica Sans Light"/>
          <w:sz w:val="24"/>
          <w:szCs w:val="24"/>
        </w:rPr>
        <w:t xml:space="preserve"> teren si dh</w:t>
      </w:r>
      <w:r w:rsidR="00206CD9">
        <w:rPr>
          <w:rFonts w:ascii="Publica Sans Light" w:hAnsi="Publica Sans Light"/>
          <w:sz w:val="24"/>
          <w:szCs w:val="24"/>
        </w:rPr>
        <w:t>e</w:t>
      </w:r>
      <w:r w:rsidR="00234177" w:rsidRPr="00182E2A">
        <w:rPr>
          <w:rFonts w:ascii="Publica Sans Light" w:hAnsi="Publica Sans Light"/>
          <w:sz w:val="24"/>
          <w:szCs w:val="24"/>
        </w:rPr>
        <w:t xml:space="preserve"> kryen punët teknike </w:t>
      </w:r>
      <w:r w:rsidR="00206CD9" w:rsidRPr="00182E2A">
        <w:rPr>
          <w:rFonts w:ascii="Publica Sans Light" w:hAnsi="Publica Sans Light"/>
          <w:sz w:val="24"/>
          <w:szCs w:val="24"/>
        </w:rPr>
        <w:t>për</w:t>
      </w:r>
      <w:r w:rsidR="00234177" w:rsidRPr="00182E2A">
        <w:rPr>
          <w:rFonts w:ascii="Publica Sans Light" w:hAnsi="Publica Sans Light"/>
          <w:sz w:val="24"/>
          <w:szCs w:val="24"/>
        </w:rPr>
        <w:t xml:space="preserve"> caktimin e gabimeve eventuale te matjeve</w:t>
      </w:r>
      <w:r>
        <w:rPr>
          <w:rFonts w:ascii="Publica Sans Light" w:hAnsi="Publica Sans Light"/>
          <w:sz w:val="24"/>
          <w:szCs w:val="24"/>
        </w:rPr>
        <w:t>;</w:t>
      </w:r>
    </w:p>
    <w:p w14:paraId="13420D87" w14:textId="0FB5DC56" w:rsidR="00234177" w:rsidRPr="00182E2A" w:rsidRDefault="00206CD9" w:rsidP="00182E2A">
      <w:pPr>
        <w:pStyle w:val="ListParagraph"/>
        <w:numPr>
          <w:ilvl w:val="0"/>
          <w:numId w:val="1"/>
        </w:numPr>
        <w:rPr>
          <w:rFonts w:ascii="Publica Sans Light" w:hAnsi="Publica Sans Light"/>
          <w:sz w:val="24"/>
          <w:szCs w:val="24"/>
        </w:rPr>
      </w:pPr>
      <w:r w:rsidRPr="00182E2A">
        <w:rPr>
          <w:rFonts w:ascii="Publica Sans Light" w:hAnsi="Publica Sans Light"/>
          <w:sz w:val="24"/>
          <w:szCs w:val="24"/>
        </w:rPr>
        <w:t>Bashkëpunon</w:t>
      </w:r>
      <w:r w:rsidR="00470E85">
        <w:rPr>
          <w:rFonts w:ascii="Publica Sans Light" w:hAnsi="Publica Sans Light"/>
          <w:sz w:val="24"/>
          <w:szCs w:val="24"/>
        </w:rPr>
        <w:t xml:space="preserve"> dhe bënë</w:t>
      </w:r>
      <w:r w:rsidR="00234177" w:rsidRPr="00182E2A">
        <w:rPr>
          <w:rFonts w:ascii="Publica Sans Light" w:hAnsi="Publica Sans Light"/>
          <w:sz w:val="24"/>
          <w:szCs w:val="24"/>
        </w:rPr>
        <w:t xml:space="preserve"> harmonizimin e punëve me </w:t>
      </w:r>
      <w:r w:rsidRPr="00182E2A">
        <w:rPr>
          <w:rFonts w:ascii="Publica Sans Light" w:hAnsi="Publica Sans Light"/>
          <w:sz w:val="24"/>
          <w:szCs w:val="24"/>
        </w:rPr>
        <w:t>projektet</w:t>
      </w:r>
      <w:r>
        <w:rPr>
          <w:rFonts w:ascii="Publica Sans Light" w:hAnsi="Publica Sans Light"/>
          <w:sz w:val="24"/>
          <w:szCs w:val="24"/>
        </w:rPr>
        <w:t>et</w:t>
      </w:r>
      <w:r w:rsidR="00234177" w:rsidRPr="00182E2A">
        <w:rPr>
          <w:rFonts w:ascii="Publica Sans Light" w:hAnsi="Publica Sans Light"/>
          <w:sz w:val="24"/>
          <w:szCs w:val="24"/>
        </w:rPr>
        <w:t xml:space="preserve"> </w:t>
      </w:r>
      <w:r w:rsidR="00470E85">
        <w:rPr>
          <w:rFonts w:ascii="Publica Sans Light" w:hAnsi="Publica Sans Light"/>
          <w:sz w:val="24"/>
          <w:szCs w:val="24"/>
        </w:rPr>
        <w:t>arkitekturës,statikës,elektrikë</w:t>
      </w:r>
      <w:r w:rsidR="00EE714E" w:rsidRPr="00182E2A">
        <w:rPr>
          <w:rFonts w:ascii="Publica Sans Light" w:hAnsi="Publica Sans Light"/>
          <w:sz w:val="24"/>
          <w:szCs w:val="24"/>
        </w:rPr>
        <w:t>s,ngrohjes,klimatizimit,ujësjellësit dhe kanalizimit,</w:t>
      </w:r>
      <w:r>
        <w:rPr>
          <w:rFonts w:ascii="Publica Sans Light" w:hAnsi="Publica Sans Light"/>
          <w:sz w:val="24"/>
          <w:szCs w:val="24"/>
        </w:rPr>
        <w:t xml:space="preserve"> </w:t>
      </w:r>
      <w:r w:rsidR="00EE714E" w:rsidRPr="00182E2A">
        <w:rPr>
          <w:rFonts w:ascii="Publica Sans Light" w:hAnsi="Publica Sans Light"/>
          <w:sz w:val="24"/>
          <w:szCs w:val="24"/>
        </w:rPr>
        <w:t>komunikacioni</w:t>
      </w:r>
      <w:r w:rsidR="00470E85">
        <w:rPr>
          <w:rFonts w:ascii="Publica Sans Light" w:hAnsi="Publica Sans Light"/>
          <w:sz w:val="24"/>
          <w:szCs w:val="24"/>
        </w:rPr>
        <w:t>t dhe infrastrukturës rrugore në</w:t>
      </w:r>
      <w:r w:rsidR="00EE714E" w:rsidRPr="00182E2A">
        <w:rPr>
          <w:rFonts w:ascii="Publica Sans Light" w:hAnsi="Publica Sans Light"/>
          <w:sz w:val="24"/>
          <w:szCs w:val="24"/>
        </w:rPr>
        <w:t xml:space="preserve"> përputhje me </w:t>
      </w:r>
      <w:r w:rsidRPr="00182E2A">
        <w:rPr>
          <w:rFonts w:ascii="Publica Sans Light" w:hAnsi="Publica Sans Light"/>
          <w:sz w:val="24"/>
          <w:szCs w:val="24"/>
        </w:rPr>
        <w:t>njohurit</w:t>
      </w:r>
      <w:r w:rsidR="00470E85">
        <w:rPr>
          <w:rFonts w:ascii="Publica Sans Light" w:hAnsi="Publica Sans Light"/>
          <w:sz w:val="24"/>
          <w:szCs w:val="24"/>
        </w:rPr>
        <w:t>ë</w:t>
      </w:r>
      <w:r w:rsidR="00EE714E" w:rsidRPr="00182E2A">
        <w:rPr>
          <w:rFonts w:ascii="Publica Sans Light" w:hAnsi="Publica Sans Light"/>
          <w:sz w:val="24"/>
          <w:szCs w:val="24"/>
        </w:rPr>
        <w:t xml:space="preserve"> profesionale</w:t>
      </w:r>
      <w:r w:rsidR="00470E85">
        <w:rPr>
          <w:rFonts w:ascii="Publica Sans Light" w:hAnsi="Publica Sans Light"/>
          <w:sz w:val="24"/>
          <w:szCs w:val="24"/>
        </w:rPr>
        <w:t>;</w:t>
      </w:r>
    </w:p>
    <w:p w14:paraId="2B5DC0AB" w14:textId="288D77C0" w:rsidR="00EE714E" w:rsidRPr="00FD79C8" w:rsidRDefault="00EE714E" w:rsidP="00FD79C8">
      <w:pPr>
        <w:pStyle w:val="ListParagraph"/>
        <w:numPr>
          <w:ilvl w:val="0"/>
          <w:numId w:val="1"/>
        </w:numPr>
        <w:rPr>
          <w:rFonts w:ascii="Publica Sans Light" w:hAnsi="Publica Sans Light"/>
          <w:sz w:val="24"/>
          <w:szCs w:val="24"/>
        </w:rPr>
      </w:pPr>
      <w:r w:rsidRPr="00FD79C8">
        <w:rPr>
          <w:rFonts w:ascii="Publica Sans Light" w:hAnsi="Publica Sans Light"/>
          <w:sz w:val="24"/>
          <w:szCs w:val="24"/>
        </w:rPr>
        <w:t>B</w:t>
      </w:r>
      <w:r w:rsidR="00CA7244">
        <w:rPr>
          <w:rFonts w:ascii="Publica Sans Light" w:hAnsi="Publica Sans Light"/>
          <w:sz w:val="24"/>
          <w:szCs w:val="24"/>
        </w:rPr>
        <w:t>ë</w:t>
      </w:r>
      <w:r w:rsidRPr="00FD79C8">
        <w:rPr>
          <w:rFonts w:ascii="Publica Sans Light" w:hAnsi="Publica Sans Light"/>
          <w:sz w:val="24"/>
          <w:szCs w:val="24"/>
        </w:rPr>
        <w:t>n përpilimin ,kontrollimin,</w:t>
      </w:r>
      <w:r w:rsidR="00206CD9" w:rsidRPr="00FD79C8">
        <w:rPr>
          <w:rFonts w:ascii="Publica Sans Light" w:hAnsi="Publica Sans Light"/>
          <w:sz w:val="24"/>
          <w:szCs w:val="24"/>
        </w:rPr>
        <w:t xml:space="preserve"> </w:t>
      </w:r>
      <w:r w:rsidRPr="00FD79C8">
        <w:rPr>
          <w:rFonts w:ascii="Publica Sans Light" w:hAnsi="Publica Sans Light"/>
          <w:sz w:val="24"/>
          <w:szCs w:val="24"/>
        </w:rPr>
        <w:t xml:space="preserve">evidentimin  dhe </w:t>
      </w:r>
      <w:r w:rsidR="00FD79C8" w:rsidRPr="00FD79C8">
        <w:rPr>
          <w:rFonts w:ascii="Publica Sans Light" w:hAnsi="Publica Sans Light"/>
          <w:sz w:val="24"/>
          <w:szCs w:val="24"/>
        </w:rPr>
        <w:t>firmosjen</w:t>
      </w:r>
      <w:r w:rsidRPr="00FD79C8">
        <w:rPr>
          <w:rFonts w:ascii="Publica Sans Light" w:hAnsi="Publica Sans Light"/>
          <w:sz w:val="24"/>
          <w:szCs w:val="24"/>
        </w:rPr>
        <w:t xml:space="preserve"> e dokumentacionit relevant</w:t>
      </w:r>
      <w:r w:rsidR="00470E85">
        <w:rPr>
          <w:rFonts w:ascii="Publica Sans Light" w:hAnsi="Publica Sans Light"/>
          <w:sz w:val="24"/>
          <w:szCs w:val="24"/>
        </w:rPr>
        <w:t>;</w:t>
      </w:r>
    </w:p>
    <w:p w14:paraId="72170BEC" w14:textId="5637C515" w:rsidR="00EE714E" w:rsidRPr="00182E2A" w:rsidRDefault="00EE714E" w:rsidP="00182E2A">
      <w:pPr>
        <w:pStyle w:val="ListParagraph"/>
        <w:numPr>
          <w:ilvl w:val="0"/>
          <w:numId w:val="2"/>
        </w:numPr>
        <w:rPr>
          <w:rFonts w:ascii="Publica Sans Light" w:hAnsi="Publica Sans Light"/>
          <w:sz w:val="24"/>
          <w:szCs w:val="24"/>
        </w:rPr>
      </w:pPr>
      <w:r w:rsidRPr="00182E2A">
        <w:rPr>
          <w:rFonts w:ascii="Publica Sans Light" w:hAnsi="Publica Sans Light"/>
          <w:sz w:val="24"/>
          <w:szCs w:val="24"/>
        </w:rPr>
        <w:t>Konsulton dhe zbaton rregullativat ligjore</w:t>
      </w:r>
      <w:r w:rsidR="00FD79C8">
        <w:rPr>
          <w:rFonts w:ascii="Publica Sans Light" w:hAnsi="Publica Sans Light"/>
          <w:sz w:val="24"/>
          <w:szCs w:val="24"/>
        </w:rPr>
        <w:t xml:space="preserve"> </w:t>
      </w:r>
      <w:r w:rsidRPr="00182E2A">
        <w:rPr>
          <w:rFonts w:ascii="Publica Sans Light" w:hAnsi="Publica Sans Light"/>
          <w:sz w:val="24"/>
          <w:szCs w:val="24"/>
        </w:rPr>
        <w:t xml:space="preserve">nga lëmi i inxhinierisë se </w:t>
      </w:r>
      <w:r w:rsidR="00FD79C8" w:rsidRPr="00182E2A">
        <w:rPr>
          <w:rFonts w:ascii="Publica Sans Light" w:hAnsi="Publica Sans Light"/>
          <w:sz w:val="24"/>
          <w:szCs w:val="24"/>
        </w:rPr>
        <w:t>ndërtimit</w:t>
      </w:r>
      <w:r w:rsidRPr="00182E2A">
        <w:rPr>
          <w:rFonts w:ascii="Publica Sans Light" w:hAnsi="Publica Sans Light"/>
          <w:sz w:val="24"/>
          <w:szCs w:val="24"/>
        </w:rPr>
        <w:t>,</w:t>
      </w:r>
      <w:r w:rsidR="00FD79C8">
        <w:rPr>
          <w:rFonts w:ascii="Publica Sans Light" w:hAnsi="Publica Sans Light"/>
          <w:sz w:val="24"/>
          <w:szCs w:val="24"/>
        </w:rPr>
        <w:t xml:space="preserve"> </w:t>
      </w:r>
      <w:r w:rsidRPr="00182E2A">
        <w:rPr>
          <w:rFonts w:ascii="Publica Sans Light" w:hAnsi="Publica Sans Light"/>
          <w:sz w:val="24"/>
          <w:szCs w:val="24"/>
        </w:rPr>
        <w:t>respektivisht gjeodezisë</w:t>
      </w:r>
      <w:r w:rsidR="00470E85">
        <w:rPr>
          <w:rFonts w:ascii="Publica Sans Light" w:hAnsi="Publica Sans Light"/>
          <w:sz w:val="24"/>
          <w:szCs w:val="24"/>
        </w:rPr>
        <w:t>;</w:t>
      </w:r>
    </w:p>
    <w:p w14:paraId="78145EF3" w14:textId="5E4642EF" w:rsidR="00EE714E" w:rsidRDefault="00470E85" w:rsidP="00784C39">
      <w:pPr>
        <w:pStyle w:val="ListParagraph"/>
        <w:numPr>
          <w:ilvl w:val="0"/>
          <w:numId w:val="2"/>
        </w:numPr>
        <w:rPr>
          <w:rFonts w:ascii="Publica Sans Light" w:hAnsi="Publica Sans Light"/>
          <w:sz w:val="24"/>
          <w:szCs w:val="24"/>
        </w:rPr>
      </w:pPr>
      <w:r>
        <w:rPr>
          <w:rFonts w:ascii="Publica Sans Light" w:hAnsi="Publica Sans Light"/>
          <w:sz w:val="24"/>
          <w:szCs w:val="24"/>
        </w:rPr>
        <w:t>Kryen të</w:t>
      </w:r>
      <w:r w:rsidR="00EE714E" w:rsidRPr="00182E2A">
        <w:rPr>
          <w:rFonts w:ascii="Publica Sans Light" w:hAnsi="Publica Sans Light"/>
          <w:sz w:val="24"/>
          <w:szCs w:val="24"/>
        </w:rPr>
        <w:t xml:space="preserve"> gjitha detyrat tjera konform licencës se gjeodetit</w:t>
      </w:r>
      <w:r>
        <w:rPr>
          <w:rFonts w:ascii="Publica Sans Light" w:hAnsi="Publica Sans Light"/>
          <w:sz w:val="24"/>
          <w:szCs w:val="24"/>
        </w:rPr>
        <w:t>;</w:t>
      </w:r>
      <w:r w:rsidR="00D47599" w:rsidRPr="0013114C">
        <w:rPr>
          <w:rFonts w:ascii="Publica Sans Light" w:hAnsi="Publica Sans Light"/>
          <w:sz w:val="24"/>
          <w:szCs w:val="24"/>
        </w:rPr>
        <w:cr/>
      </w:r>
    </w:p>
    <w:p w14:paraId="4882B3F3" w14:textId="77777777" w:rsidR="003E7644" w:rsidRPr="0013114C" w:rsidRDefault="003E7644" w:rsidP="003E7644">
      <w:pPr>
        <w:pStyle w:val="ListParagraph"/>
        <w:rPr>
          <w:rFonts w:ascii="Publica Sans Light" w:hAnsi="Publica Sans Light"/>
          <w:sz w:val="24"/>
          <w:szCs w:val="24"/>
        </w:rPr>
      </w:pPr>
    </w:p>
    <w:p w14:paraId="4291EEB1" w14:textId="48931D8B" w:rsidR="00EE714E" w:rsidRPr="003E7644" w:rsidRDefault="00FD79C8" w:rsidP="00784C39">
      <w:pPr>
        <w:rPr>
          <w:rFonts w:ascii="Publica Sans Light" w:hAnsi="Publica Sans Light"/>
          <w:b/>
          <w:sz w:val="24"/>
          <w:szCs w:val="24"/>
        </w:rPr>
      </w:pPr>
      <w:r w:rsidRPr="003E7644">
        <w:rPr>
          <w:rFonts w:ascii="Publica Sans Light" w:hAnsi="Publica Sans Light"/>
          <w:b/>
          <w:sz w:val="24"/>
          <w:szCs w:val="24"/>
        </w:rPr>
        <w:t>Mënyra</w:t>
      </w:r>
      <w:r w:rsidR="00EE714E" w:rsidRPr="003E7644">
        <w:rPr>
          <w:rFonts w:ascii="Publica Sans Light" w:hAnsi="Publica Sans Light"/>
          <w:b/>
          <w:sz w:val="24"/>
          <w:szCs w:val="24"/>
        </w:rPr>
        <w:t xml:space="preserve"> e konkurrimit</w:t>
      </w:r>
    </w:p>
    <w:p w14:paraId="1033F857" w14:textId="2FD8E885" w:rsidR="00180628" w:rsidRDefault="00EE714E" w:rsidP="00180628">
      <w:pPr>
        <w:jc w:val="both"/>
        <w:rPr>
          <w:rFonts w:ascii="Publica Sans Light" w:hAnsi="Publica Sans Light"/>
          <w:sz w:val="24"/>
          <w:szCs w:val="24"/>
        </w:rPr>
      </w:pPr>
      <w:r w:rsidRPr="00EE714E">
        <w:rPr>
          <w:rFonts w:ascii="Publica Sans Light" w:hAnsi="Publica Sans Light"/>
          <w:sz w:val="24"/>
          <w:szCs w:val="24"/>
        </w:rPr>
        <w:t xml:space="preserve">Kandidatët e interesuar, formularin zyrtar mund ta marrin në </w:t>
      </w:r>
      <w:r w:rsidR="00180628" w:rsidRPr="00EE714E">
        <w:rPr>
          <w:rFonts w:ascii="Publica Sans Light" w:hAnsi="Publica Sans Light"/>
          <w:sz w:val="24"/>
          <w:szCs w:val="24"/>
        </w:rPr>
        <w:t>zyrat</w:t>
      </w:r>
      <w:r w:rsidRPr="00EE714E">
        <w:rPr>
          <w:rFonts w:ascii="Publica Sans Light" w:hAnsi="Publica Sans Light"/>
          <w:sz w:val="24"/>
          <w:szCs w:val="24"/>
        </w:rPr>
        <w:t xml:space="preserve"> e Burimeve Njerëzore të Ndërmarrjes Publike Banesore apo ta shkarkojnë nga </w:t>
      </w:r>
      <w:r w:rsidR="009726E1">
        <w:rPr>
          <w:rFonts w:ascii="Publica Sans Light" w:hAnsi="Publica Sans Light"/>
          <w:sz w:val="24"/>
          <w:szCs w:val="24"/>
        </w:rPr>
        <w:t>w</w:t>
      </w:r>
      <w:r w:rsidRPr="00EE714E">
        <w:rPr>
          <w:rFonts w:ascii="Publica Sans Light" w:hAnsi="Publica Sans Light"/>
          <w:sz w:val="24"/>
          <w:szCs w:val="24"/>
        </w:rPr>
        <w:t xml:space="preserve">eb faqja e internetit në adresën: </w:t>
      </w:r>
      <w:hyperlink r:id="rId8" w:history="1">
        <w:r w:rsidR="00180628" w:rsidRPr="00CA629F">
          <w:rPr>
            <w:rStyle w:val="Hyperlink"/>
            <w:rFonts w:ascii="Publica Sans Light" w:hAnsi="Publica Sans Light"/>
            <w:sz w:val="24"/>
            <w:szCs w:val="24"/>
          </w:rPr>
          <w:t>http://npbanesore.com/shpalljet mundësi punësimi/</w:t>
        </w:r>
      </w:hyperlink>
      <w:r w:rsidRPr="00EE714E">
        <w:rPr>
          <w:rFonts w:ascii="Publica Sans Light" w:hAnsi="Publica Sans Light"/>
          <w:sz w:val="24"/>
          <w:szCs w:val="24"/>
        </w:rPr>
        <w:t xml:space="preserve">. </w:t>
      </w:r>
    </w:p>
    <w:p w14:paraId="17539B9B" w14:textId="0A46C2A7" w:rsidR="00180628" w:rsidRDefault="00EE714E" w:rsidP="00180628">
      <w:pPr>
        <w:jc w:val="both"/>
        <w:rPr>
          <w:rFonts w:ascii="Publica Sans Light" w:hAnsi="Publica Sans Light"/>
          <w:sz w:val="24"/>
          <w:szCs w:val="24"/>
        </w:rPr>
      </w:pPr>
      <w:r w:rsidRPr="00EE714E">
        <w:rPr>
          <w:rFonts w:ascii="Publica Sans Light" w:hAnsi="Publica Sans Light"/>
          <w:sz w:val="24"/>
          <w:szCs w:val="24"/>
        </w:rPr>
        <w:t xml:space="preserve">Dokumentacionin mund ta paraqesin në kopje fizike në Divizionin e Burimeve Njerëzore në </w:t>
      </w:r>
      <w:r w:rsidR="009726E1">
        <w:rPr>
          <w:rFonts w:ascii="Publica Sans Light" w:hAnsi="Publica Sans Light"/>
          <w:sz w:val="24"/>
          <w:szCs w:val="24"/>
        </w:rPr>
        <w:t>adresën rr. Zija Shemsiu nr.22,Prishtinë</w:t>
      </w:r>
      <w:r w:rsidRPr="00EE714E">
        <w:rPr>
          <w:rFonts w:ascii="Publica Sans Light" w:hAnsi="Publica Sans Light"/>
          <w:sz w:val="24"/>
          <w:szCs w:val="24"/>
        </w:rPr>
        <w:t>, të aplikojë përmes e</w:t>
      </w:r>
      <w:r w:rsidR="00180628">
        <w:rPr>
          <w:rFonts w:ascii="Publica Sans Light" w:hAnsi="Publica Sans Light"/>
          <w:sz w:val="24"/>
          <w:szCs w:val="24"/>
        </w:rPr>
        <w:t>-</w:t>
      </w:r>
      <w:r w:rsidRPr="00EE714E">
        <w:rPr>
          <w:rFonts w:ascii="Publica Sans Light" w:hAnsi="Publica Sans Light"/>
          <w:sz w:val="24"/>
          <w:szCs w:val="24"/>
        </w:rPr>
        <w:t>mailt zyrtar burimet.njerezore@npbanesore.com apo përmes</w:t>
      </w:r>
      <w:r w:rsidR="00180628">
        <w:rPr>
          <w:rFonts w:ascii="Publica Sans Light" w:hAnsi="Publica Sans Light"/>
          <w:sz w:val="24"/>
          <w:szCs w:val="24"/>
        </w:rPr>
        <w:t xml:space="preserve"> </w:t>
      </w:r>
      <w:r w:rsidR="00180628" w:rsidRPr="00180628">
        <w:rPr>
          <w:rFonts w:ascii="Publica Sans Light" w:hAnsi="Publica Sans Light"/>
          <w:sz w:val="24"/>
          <w:szCs w:val="24"/>
        </w:rPr>
        <w:t xml:space="preserve">postes. </w:t>
      </w:r>
    </w:p>
    <w:p w14:paraId="0C1673F9" w14:textId="2726AACA" w:rsidR="00180628" w:rsidRDefault="00180628" w:rsidP="00180628">
      <w:pPr>
        <w:jc w:val="both"/>
        <w:rPr>
          <w:rFonts w:ascii="Publica Sans Light" w:hAnsi="Publica Sans Light"/>
          <w:sz w:val="24"/>
          <w:szCs w:val="24"/>
        </w:rPr>
      </w:pPr>
      <w:r w:rsidRPr="00180628">
        <w:rPr>
          <w:rFonts w:ascii="Publica Sans Light" w:hAnsi="Publica Sans Light"/>
          <w:sz w:val="24"/>
          <w:szCs w:val="24"/>
        </w:rPr>
        <w:t xml:space="preserve">Kandidatët të cilët </w:t>
      </w:r>
      <w:r w:rsidR="00FD79C8" w:rsidRPr="00180628">
        <w:rPr>
          <w:rFonts w:ascii="Publica Sans Light" w:hAnsi="Publica Sans Light"/>
          <w:sz w:val="24"/>
          <w:szCs w:val="24"/>
        </w:rPr>
        <w:t>konkurrojnë</w:t>
      </w:r>
      <w:r w:rsidRPr="00180628">
        <w:rPr>
          <w:rFonts w:ascii="Publica Sans Light" w:hAnsi="Publica Sans Light"/>
          <w:sz w:val="24"/>
          <w:szCs w:val="24"/>
        </w:rPr>
        <w:t xml:space="preserve"> duhet të shënojnë saktë adresën, numrin e telefonit kontaktues si dhe e</w:t>
      </w:r>
      <w:r>
        <w:rPr>
          <w:rFonts w:ascii="Publica Sans Light" w:hAnsi="Publica Sans Light"/>
          <w:sz w:val="24"/>
          <w:szCs w:val="24"/>
        </w:rPr>
        <w:t>-</w:t>
      </w:r>
      <w:r w:rsidRPr="00180628">
        <w:rPr>
          <w:rFonts w:ascii="Publica Sans Light" w:hAnsi="Publica Sans Light"/>
          <w:sz w:val="24"/>
          <w:szCs w:val="24"/>
        </w:rPr>
        <w:t xml:space="preserve">mail adresën. Vetëm kandidatët e përzgjedhur do të ftohen për intervistë. </w:t>
      </w:r>
    </w:p>
    <w:p w14:paraId="44FC1404" w14:textId="2EDEC161" w:rsidR="00180628" w:rsidRDefault="00180628" w:rsidP="00180628">
      <w:pPr>
        <w:jc w:val="both"/>
        <w:rPr>
          <w:rFonts w:ascii="Publica Sans Light" w:hAnsi="Publica Sans Light"/>
          <w:sz w:val="24"/>
          <w:szCs w:val="24"/>
        </w:rPr>
      </w:pPr>
      <w:r w:rsidRPr="00180628">
        <w:rPr>
          <w:rFonts w:ascii="Publica Sans Light" w:hAnsi="Publica Sans Light"/>
          <w:sz w:val="24"/>
          <w:szCs w:val="24"/>
        </w:rPr>
        <w:t xml:space="preserve">Aplikacionit duhet bashkangjitur: </w:t>
      </w:r>
    </w:p>
    <w:p w14:paraId="7A34A3E3" w14:textId="50802616" w:rsidR="0051209A" w:rsidRDefault="004E3FD2" w:rsidP="00180628">
      <w:pPr>
        <w:jc w:val="both"/>
        <w:rPr>
          <w:rFonts w:ascii="Publica Sans Light" w:hAnsi="Publica Sans Light"/>
          <w:sz w:val="24"/>
          <w:szCs w:val="24"/>
        </w:rPr>
      </w:pPr>
      <w:r>
        <w:rPr>
          <w:rFonts w:ascii="Publica Sans Light" w:hAnsi="Publica Sans Light"/>
          <w:sz w:val="24"/>
          <w:szCs w:val="24"/>
        </w:rPr>
        <w:t xml:space="preserve">- </w:t>
      </w:r>
      <w:r w:rsidR="00180628" w:rsidRPr="00180628">
        <w:rPr>
          <w:rFonts w:ascii="Publica Sans Light" w:hAnsi="Publica Sans Light"/>
          <w:sz w:val="24"/>
          <w:szCs w:val="24"/>
        </w:rPr>
        <w:t>Formulari i Aplikimit</w:t>
      </w:r>
      <w:r w:rsidR="00FB313F">
        <w:rPr>
          <w:rFonts w:ascii="Publica Sans Light" w:hAnsi="Publica Sans Light"/>
          <w:sz w:val="24"/>
          <w:szCs w:val="24"/>
        </w:rPr>
        <w:t>;</w:t>
      </w:r>
    </w:p>
    <w:p w14:paraId="6A8B1AD4" w14:textId="65ED4C8F" w:rsidR="00FD79C8" w:rsidRDefault="004E3FD2" w:rsidP="00180628">
      <w:pPr>
        <w:jc w:val="both"/>
        <w:rPr>
          <w:rFonts w:ascii="Publica Sans Light" w:hAnsi="Publica Sans Light"/>
          <w:sz w:val="24"/>
          <w:szCs w:val="24"/>
        </w:rPr>
      </w:pPr>
      <w:r>
        <w:rPr>
          <w:rFonts w:ascii="Publica Sans Light" w:hAnsi="Publica Sans Light"/>
          <w:sz w:val="24"/>
          <w:szCs w:val="24"/>
        </w:rPr>
        <w:t>-</w:t>
      </w:r>
      <w:r w:rsidR="00FD79C8">
        <w:rPr>
          <w:rFonts w:ascii="Publica Sans Light" w:hAnsi="Publica Sans Light"/>
          <w:sz w:val="24"/>
          <w:szCs w:val="24"/>
        </w:rPr>
        <w:t xml:space="preserve">Diploma Universitare </w:t>
      </w:r>
      <w:r w:rsidR="00FB313F">
        <w:rPr>
          <w:rFonts w:ascii="Publica Sans Light" w:hAnsi="Publica Sans Light"/>
          <w:sz w:val="24"/>
          <w:szCs w:val="24"/>
        </w:rPr>
        <w:t>p</w:t>
      </w:r>
      <w:r w:rsidR="00470E85">
        <w:rPr>
          <w:rFonts w:ascii="Publica Sans Light" w:hAnsi="Publica Sans Light"/>
          <w:sz w:val="24"/>
          <w:szCs w:val="24"/>
        </w:rPr>
        <w:t>ë</w:t>
      </w:r>
      <w:r w:rsidR="00FB313F">
        <w:rPr>
          <w:rFonts w:ascii="Publica Sans Light" w:hAnsi="Publica Sans Light"/>
          <w:sz w:val="24"/>
          <w:szCs w:val="24"/>
        </w:rPr>
        <w:t>r l</w:t>
      </w:r>
      <w:r w:rsidR="00470E85">
        <w:rPr>
          <w:rFonts w:ascii="Publica Sans Light" w:hAnsi="Publica Sans Light"/>
          <w:sz w:val="24"/>
          <w:szCs w:val="24"/>
        </w:rPr>
        <w:t>ë</w:t>
      </w:r>
      <w:r w:rsidR="00FB313F">
        <w:rPr>
          <w:rFonts w:ascii="Publica Sans Light" w:hAnsi="Publica Sans Light"/>
          <w:sz w:val="24"/>
          <w:szCs w:val="24"/>
        </w:rPr>
        <w:t>min</w:t>
      </w:r>
      <w:r w:rsidR="00470E85">
        <w:rPr>
          <w:rFonts w:ascii="Publica Sans Light" w:hAnsi="Publica Sans Light"/>
          <w:sz w:val="24"/>
          <w:szCs w:val="24"/>
        </w:rPr>
        <w:t>ë</w:t>
      </w:r>
      <w:r w:rsidR="00FB313F">
        <w:rPr>
          <w:rFonts w:ascii="Publica Sans Light" w:hAnsi="Publica Sans Light"/>
          <w:sz w:val="24"/>
          <w:szCs w:val="24"/>
        </w:rPr>
        <w:t xml:space="preserve"> e k</w:t>
      </w:r>
      <w:r w:rsidR="00470E85">
        <w:rPr>
          <w:rFonts w:ascii="Publica Sans Light" w:hAnsi="Publica Sans Light"/>
          <w:sz w:val="24"/>
          <w:szCs w:val="24"/>
        </w:rPr>
        <w:t>ë</w:t>
      </w:r>
      <w:r w:rsidR="00FB313F">
        <w:rPr>
          <w:rFonts w:ascii="Publica Sans Light" w:hAnsi="Publica Sans Light"/>
          <w:sz w:val="24"/>
          <w:szCs w:val="24"/>
        </w:rPr>
        <w:t>rkuar;</w:t>
      </w:r>
    </w:p>
    <w:p w14:paraId="215B1B38" w14:textId="16F885FE" w:rsidR="00180628" w:rsidRDefault="00FD79C8" w:rsidP="00180628">
      <w:pPr>
        <w:jc w:val="both"/>
        <w:rPr>
          <w:rFonts w:ascii="Publica Sans Light" w:hAnsi="Publica Sans Light"/>
          <w:sz w:val="24"/>
          <w:szCs w:val="24"/>
        </w:rPr>
      </w:pPr>
      <w:r>
        <w:rPr>
          <w:rFonts w:ascii="Publica Sans Light" w:hAnsi="Publica Sans Light"/>
          <w:sz w:val="24"/>
          <w:szCs w:val="24"/>
        </w:rPr>
        <w:t>-</w:t>
      </w:r>
      <w:r w:rsidR="00182E2A">
        <w:rPr>
          <w:rFonts w:ascii="Publica Sans Light" w:hAnsi="Publica Sans Light"/>
          <w:sz w:val="24"/>
          <w:szCs w:val="24"/>
        </w:rPr>
        <w:t>Licence te gjeodetit</w:t>
      </w:r>
      <w:r w:rsidR="00FB313F">
        <w:rPr>
          <w:rFonts w:ascii="Publica Sans Light" w:hAnsi="Publica Sans Light"/>
          <w:sz w:val="24"/>
          <w:szCs w:val="24"/>
        </w:rPr>
        <w:t>;</w:t>
      </w:r>
    </w:p>
    <w:p w14:paraId="2FACF70D" w14:textId="57392562" w:rsidR="00180628" w:rsidRDefault="004E3FD2" w:rsidP="00180628">
      <w:pPr>
        <w:jc w:val="both"/>
        <w:rPr>
          <w:rFonts w:ascii="Publica Sans Light" w:hAnsi="Publica Sans Light"/>
          <w:sz w:val="24"/>
          <w:szCs w:val="24"/>
        </w:rPr>
      </w:pPr>
      <w:r>
        <w:rPr>
          <w:rFonts w:ascii="Publica Sans Light" w:hAnsi="Publica Sans Light"/>
          <w:sz w:val="24"/>
          <w:szCs w:val="24"/>
        </w:rPr>
        <w:t>-</w:t>
      </w:r>
      <w:r w:rsidR="00180628" w:rsidRPr="00180628">
        <w:rPr>
          <w:rFonts w:ascii="Publica Sans Light" w:hAnsi="Publica Sans Light"/>
          <w:sz w:val="24"/>
          <w:szCs w:val="24"/>
        </w:rPr>
        <w:t>CV</w:t>
      </w:r>
      <w:r w:rsidR="00FB313F">
        <w:rPr>
          <w:rFonts w:ascii="Publica Sans Light" w:hAnsi="Publica Sans Light"/>
          <w:sz w:val="24"/>
          <w:szCs w:val="24"/>
        </w:rPr>
        <w:t>;</w:t>
      </w:r>
    </w:p>
    <w:p w14:paraId="7D2AE210" w14:textId="52476B5A" w:rsidR="00FB313F" w:rsidRDefault="00180628" w:rsidP="00180628">
      <w:pPr>
        <w:jc w:val="both"/>
        <w:rPr>
          <w:rFonts w:ascii="Publica Sans Light" w:hAnsi="Publica Sans Light"/>
          <w:sz w:val="24"/>
          <w:szCs w:val="24"/>
        </w:rPr>
      </w:pPr>
      <w:r w:rsidRPr="00180628">
        <w:rPr>
          <w:rFonts w:ascii="Publica Sans Light" w:hAnsi="Publica Sans Light"/>
          <w:sz w:val="24"/>
          <w:szCs w:val="24"/>
        </w:rPr>
        <w:t>- Kopje e dokumentit identifikues</w:t>
      </w:r>
      <w:r w:rsidR="00FB313F">
        <w:rPr>
          <w:rFonts w:ascii="Publica Sans Light" w:hAnsi="Publica Sans Light"/>
          <w:sz w:val="24"/>
          <w:szCs w:val="24"/>
        </w:rPr>
        <w:t xml:space="preserve"> (letërnjoftim, pasaportë, etj).</w:t>
      </w:r>
    </w:p>
    <w:p w14:paraId="1C1EE4B7" w14:textId="77777777" w:rsidR="00FB313F" w:rsidRPr="003E7644" w:rsidRDefault="00FB313F" w:rsidP="00FB313F">
      <w:pPr>
        <w:jc w:val="both"/>
        <w:rPr>
          <w:rFonts w:ascii="Publica Sans Light" w:hAnsi="Publica Sans Light"/>
          <w:b/>
          <w:sz w:val="24"/>
          <w:szCs w:val="24"/>
        </w:rPr>
      </w:pPr>
      <w:r w:rsidRPr="003E7644">
        <w:rPr>
          <w:rFonts w:ascii="Publica Sans Light" w:hAnsi="Publica Sans Light"/>
          <w:b/>
          <w:sz w:val="24"/>
          <w:szCs w:val="24"/>
        </w:rPr>
        <w:t>Mënyra e përzgjedhjes:</w:t>
      </w:r>
    </w:p>
    <w:p w14:paraId="712F754C" w14:textId="1ED6249A" w:rsidR="00FB313F" w:rsidRDefault="00FB313F" w:rsidP="00FB313F">
      <w:pPr>
        <w:jc w:val="both"/>
        <w:rPr>
          <w:rFonts w:ascii="Publica Sans Light" w:hAnsi="Publica Sans Light"/>
          <w:sz w:val="24"/>
          <w:szCs w:val="24"/>
        </w:rPr>
      </w:pPr>
      <w:r w:rsidRPr="00FB313F">
        <w:rPr>
          <w:rFonts w:ascii="Publica Sans Light" w:hAnsi="Publica Sans Light"/>
          <w:sz w:val="24"/>
          <w:szCs w:val="24"/>
        </w:rPr>
        <w:t xml:space="preserve">- Përzgjedheja e </w:t>
      </w:r>
      <w:r>
        <w:rPr>
          <w:rFonts w:ascii="Publica Sans Light" w:hAnsi="Publica Sans Light"/>
          <w:sz w:val="24"/>
          <w:szCs w:val="24"/>
        </w:rPr>
        <w:t xml:space="preserve">Gjeodetit </w:t>
      </w:r>
      <w:r w:rsidRPr="00FB313F">
        <w:rPr>
          <w:rFonts w:ascii="Publica Sans Light" w:hAnsi="Publica Sans Light"/>
          <w:sz w:val="24"/>
          <w:szCs w:val="24"/>
        </w:rPr>
        <w:t>do të bëhet në bazë të dokumentacio</w:t>
      </w:r>
      <w:r>
        <w:rPr>
          <w:rFonts w:ascii="Publica Sans Light" w:hAnsi="Publica Sans Light"/>
          <w:sz w:val="24"/>
          <w:szCs w:val="24"/>
        </w:rPr>
        <w:t xml:space="preserve">nit të ofruar nga kandidatët që </w:t>
      </w:r>
      <w:r w:rsidRPr="00FB313F">
        <w:rPr>
          <w:rFonts w:ascii="Publica Sans Light" w:hAnsi="Publica Sans Light"/>
          <w:sz w:val="24"/>
          <w:szCs w:val="24"/>
        </w:rPr>
        <w:t>përputhet me kërkesat e konkursit</w:t>
      </w:r>
      <w:r>
        <w:rPr>
          <w:rFonts w:ascii="Publica Sans Light" w:hAnsi="Publica Sans Light"/>
          <w:sz w:val="24"/>
          <w:szCs w:val="24"/>
        </w:rPr>
        <w:t>.</w:t>
      </w:r>
    </w:p>
    <w:p w14:paraId="0D385951" w14:textId="0C48C123" w:rsidR="00784C39" w:rsidRDefault="00180628" w:rsidP="00180628">
      <w:pPr>
        <w:jc w:val="both"/>
        <w:rPr>
          <w:rFonts w:ascii="Publica Sans Light" w:hAnsi="Publica Sans Light"/>
          <w:sz w:val="24"/>
          <w:szCs w:val="24"/>
        </w:rPr>
      </w:pPr>
      <w:r w:rsidRPr="00180628">
        <w:rPr>
          <w:rFonts w:ascii="Publica Sans Light" w:hAnsi="Publica Sans Light"/>
          <w:sz w:val="24"/>
          <w:szCs w:val="24"/>
        </w:rPr>
        <w:t>Shënim: Aplikacionet e dërguara me postë, të cilat mbajnë vulën postare mbi dërgesën e bërë ditën e fundit të afatit për aplikim, do të konsiderohen të vlefshme dhe do të merren në shq</w:t>
      </w:r>
      <w:r w:rsidR="009726E1">
        <w:rPr>
          <w:rFonts w:ascii="Publica Sans Light" w:hAnsi="Publica Sans Light"/>
          <w:sz w:val="24"/>
          <w:szCs w:val="24"/>
        </w:rPr>
        <w:t>yrtim nëse arrijnë Brenda dy  (2</w:t>
      </w:r>
      <w:r w:rsidRPr="00180628">
        <w:rPr>
          <w:rFonts w:ascii="Publica Sans Light" w:hAnsi="Publica Sans Light"/>
          <w:sz w:val="24"/>
          <w:szCs w:val="24"/>
        </w:rPr>
        <w:t>) ditësh. Aplikacionet që arrijnë pas këtij afati dhe ato të pakompletuara me dokumentacionin përkatës nuk do të shqyrtohen.</w:t>
      </w:r>
      <w:bookmarkStart w:id="0" w:name="_GoBack"/>
      <w:bookmarkEnd w:id="0"/>
    </w:p>
    <w:p w14:paraId="038625DA" w14:textId="77777777" w:rsidR="00182E2A" w:rsidRPr="00182E2A" w:rsidRDefault="00182E2A" w:rsidP="00180628">
      <w:pPr>
        <w:jc w:val="both"/>
        <w:rPr>
          <w:rFonts w:ascii="Publica Sans Light" w:hAnsi="Publica Sans Light"/>
          <w:sz w:val="24"/>
          <w:szCs w:val="24"/>
        </w:rPr>
      </w:pPr>
      <w:r w:rsidRPr="00182E2A">
        <w:rPr>
          <w:rFonts w:ascii="Publica Sans Light" w:hAnsi="Publica Sans Light"/>
          <w:sz w:val="24"/>
          <w:szCs w:val="24"/>
        </w:rPr>
        <w:t xml:space="preserve">APLIKACIONET DHE DOKUMENTACIONI I PAKOMPLETUAR SIPAS KËRKESAVE TË PËRCAKTUARA NË KËTË SHPALLJE SI DHE ATO QË ARRIJNË PAS SKADIMIT TË AFATIT TË KONKURSIT, NUK DO TË SHQYRTOHEN. </w:t>
      </w:r>
    </w:p>
    <w:p w14:paraId="152A3B29" w14:textId="319E63EE" w:rsidR="00182E2A" w:rsidRPr="003E7644" w:rsidRDefault="00182E2A" w:rsidP="00180628">
      <w:pPr>
        <w:jc w:val="both"/>
        <w:rPr>
          <w:rFonts w:ascii="Publica Sans Light" w:hAnsi="Publica Sans Light"/>
          <w:b/>
          <w:sz w:val="24"/>
          <w:szCs w:val="24"/>
        </w:rPr>
      </w:pPr>
      <w:r w:rsidRPr="003E7644">
        <w:rPr>
          <w:rFonts w:ascii="Publica Sans Light" w:hAnsi="Publica Sans Light"/>
          <w:b/>
          <w:sz w:val="24"/>
          <w:szCs w:val="24"/>
        </w:rPr>
        <w:t>Shp</w:t>
      </w:r>
      <w:r w:rsidR="009726E1" w:rsidRPr="003E7644">
        <w:rPr>
          <w:rFonts w:ascii="Publica Sans Light" w:hAnsi="Publica Sans Light"/>
          <w:b/>
          <w:sz w:val="24"/>
          <w:szCs w:val="24"/>
        </w:rPr>
        <w:t xml:space="preserve">allja është e hapur që nga data 13.01.2023 </w:t>
      </w:r>
      <w:r w:rsidRPr="003E7644">
        <w:rPr>
          <w:rFonts w:ascii="Publica Sans Light" w:hAnsi="Publica Sans Light"/>
          <w:b/>
          <w:sz w:val="24"/>
          <w:szCs w:val="24"/>
        </w:rPr>
        <w:t xml:space="preserve"> deri më </w:t>
      </w:r>
      <w:r w:rsidR="009C1A1F" w:rsidRPr="003E7644">
        <w:rPr>
          <w:rFonts w:ascii="Publica Sans Light" w:hAnsi="Publica Sans Light"/>
          <w:b/>
          <w:sz w:val="24"/>
          <w:szCs w:val="24"/>
        </w:rPr>
        <w:t>20.</w:t>
      </w:r>
      <w:r w:rsidR="001C0C7A" w:rsidRPr="003E7644">
        <w:rPr>
          <w:rFonts w:ascii="Publica Sans Light" w:hAnsi="Publica Sans Light"/>
          <w:b/>
          <w:sz w:val="24"/>
          <w:szCs w:val="24"/>
        </w:rPr>
        <w:t>01.2023</w:t>
      </w:r>
    </w:p>
    <w:p w14:paraId="372E3CB2" w14:textId="0658787C" w:rsidR="00182E2A" w:rsidRDefault="00182E2A" w:rsidP="00180628">
      <w:pPr>
        <w:jc w:val="both"/>
        <w:rPr>
          <w:rFonts w:ascii="Publica Sans Light" w:hAnsi="Publica Sans Light"/>
          <w:sz w:val="24"/>
          <w:szCs w:val="24"/>
        </w:rPr>
      </w:pPr>
      <w:r w:rsidRPr="00182E2A">
        <w:rPr>
          <w:rFonts w:ascii="Publica Sans Light" w:hAnsi="Publica Sans Light"/>
          <w:sz w:val="24"/>
          <w:szCs w:val="24"/>
        </w:rPr>
        <w:t>Për informata më të hollësishme mund të na kontaktoni në Divizionin e Burimeve Njerëzore të Ndërmarrjes Publike Banesore në nr. tel: 038 606 672.</w:t>
      </w:r>
    </w:p>
    <w:p w14:paraId="0B12D49D" w14:textId="17007E21" w:rsidR="003E7644" w:rsidRDefault="003E7644" w:rsidP="00180628">
      <w:pPr>
        <w:jc w:val="both"/>
        <w:rPr>
          <w:rFonts w:ascii="Publica Sans Light" w:hAnsi="Publica Sans Light"/>
          <w:sz w:val="24"/>
          <w:szCs w:val="24"/>
        </w:rPr>
      </w:pPr>
    </w:p>
    <w:p w14:paraId="08F3822C" w14:textId="00D57EB9" w:rsidR="003E7644" w:rsidRDefault="003E7644" w:rsidP="00180628">
      <w:pPr>
        <w:jc w:val="both"/>
        <w:rPr>
          <w:rFonts w:ascii="Publica Sans Light" w:hAnsi="Publica Sans Light"/>
          <w:sz w:val="24"/>
          <w:szCs w:val="24"/>
        </w:rPr>
      </w:pPr>
    </w:p>
    <w:p w14:paraId="196B1D2E" w14:textId="3D4B3A5D" w:rsidR="003E7644" w:rsidRDefault="003E7644" w:rsidP="00180628">
      <w:pPr>
        <w:jc w:val="both"/>
        <w:rPr>
          <w:rFonts w:ascii="Publica Sans Light" w:hAnsi="Publica Sans Light"/>
          <w:sz w:val="24"/>
          <w:szCs w:val="24"/>
        </w:rPr>
      </w:pPr>
    </w:p>
    <w:p w14:paraId="0A0AE029" w14:textId="77777777" w:rsidR="003E7644" w:rsidRDefault="003E7644" w:rsidP="00180628">
      <w:pPr>
        <w:jc w:val="both"/>
        <w:rPr>
          <w:rFonts w:ascii="Publica Sans Light" w:hAnsi="Publica Sans Light"/>
          <w:sz w:val="24"/>
          <w:szCs w:val="24"/>
        </w:rPr>
      </w:pPr>
    </w:p>
    <w:p w14:paraId="62C8881E" w14:textId="421AE111" w:rsidR="001C0C7A" w:rsidRDefault="001C0C7A" w:rsidP="00180628">
      <w:pPr>
        <w:jc w:val="both"/>
        <w:rPr>
          <w:rFonts w:ascii="Publica Sans Light" w:hAnsi="Publica Sans Light"/>
          <w:sz w:val="24"/>
          <w:szCs w:val="24"/>
        </w:rPr>
      </w:pPr>
    </w:p>
    <w:p w14:paraId="1C390E90" w14:textId="1FF6792A" w:rsidR="001C0C7A" w:rsidRDefault="003E7644" w:rsidP="00180628">
      <w:pPr>
        <w:jc w:val="both"/>
        <w:rPr>
          <w:rFonts w:ascii="Publica Sans Light" w:hAnsi="Publica Sans Light"/>
          <w:sz w:val="24"/>
          <w:szCs w:val="24"/>
        </w:rPr>
      </w:pPr>
      <w:r>
        <w:rPr>
          <w:noProof/>
        </w:rPr>
        <w:drawing>
          <wp:inline distT="0" distB="0" distL="0" distR="0" wp14:anchorId="4D92F6E1" wp14:editId="5FF4A41F">
            <wp:extent cx="5943600" cy="9410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1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012DD" w14:textId="0E908354" w:rsidR="001C0C7A" w:rsidRPr="001C0C7A" w:rsidRDefault="001C0C7A" w:rsidP="00180628">
      <w:pPr>
        <w:jc w:val="both"/>
        <w:rPr>
          <w:rFonts w:ascii="Publica Sans Light" w:hAnsi="Publica Sans Light"/>
          <w:b/>
          <w:sz w:val="24"/>
          <w:szCs w:val="24"/>
        </w:rPr>
      </w:pPr>
    </w:p>
    <w:p w14:paraId="2EE22078" w14:textId="43CF87AB" w:rsidR="001C0C7A" w:rsidRPr="001C0C7A" w:rsidRDefault="001C0C7A" w:rsidP="001C0C7A">
      <w:pPr>
        <w:jc w:val="center"/>
        <w:rPr>
          <w:rFonts w:ascii="Publica Sans Light" w:hAnsi="Publica Sans Light"/>
          <w:b/>
          <w:sz w:val="24"/>
          <w:szCs w:val="24"/>
        </w:rPr>
      </w:pPr>
      <w:r w:rsidRPr="001C0C7A">
        <w:rPr>
          <w:rFonts w:ascii="Publica Sans Light" w:hAnsi="Publica Sans Light"/>
          <w:b/>
          <w:sz w:val="24"/>
          <w:szCs w:val="24"/>
        </w:rPr>
        <w:t>P</w:t>
      </w:r>
      <w:r w:rsidRPr="001C0C7A">
        <w:rPr>
          <w:rFonts w:ascii="Publica Sans Light" w:hAnsi="Publica Sans Light"/>
          <w:b/>
          <w:sz w:val="24"/>
          <w:szCs w:val="24"/>
        </w:rPr>
        <w:t>roklamacija</w:t>
      </w:r>
    </w:p>
    <w:p w14:paraId="340469BF" w14:textId="77777777" w:rsidR="001C0C7A" w:rsidRPr="001C0C7A" w:rsidRDefault="001C0C7A" w:rsidP="001C0C7A">
      <w:pPr>
        <w:jc w:val="center"/>
        <w:rPr>
          <w:rFonts w:ascii="Publica Sans Light" w:hAnsi="Publica Sans Light"/>
          <w:b/>
          <w:sz w:val="24"/>
          <w:szCs w:val="24"/>
        </w:rPr>
      </w:pPr>
      <w:r w:rsidRPr="001C0C7A">
        <w:rPr>
          <w:rFonts w:ascii="Publica Sans Light" w:hAnsi="Publica Sans Light"/>
          <w:b/>
          <w:sz w:val="24"/>
          <w:szCs w:val="24"/>
        </w:rPr>
        <w:t>Za posvećenost poslu i specifične zadatke</w:t>
      </w:r>
    </w:p>
    <w:p w14:paraId="2859892C" w14:textId="77777777" w:rsidR="001C0C7A" w:rsidRPr="001C0C7A" w:rsidRDefault="001C0C7A" w:rsidP="001C0C7A">
      <w:pPr>
        <w:jc w:val="both"/>
        <w:rPr>
          <w:rFonts w:ascii="Publica Sans Light" w:hAnsi="Publica Sans Light"/>
          <w:sz w:val="24"/>
          <w:szCs w:val="24"/>
        </w:rPr>
      </w:pPr>
      <w:r w:rsidRPr="000F639B">
        <w:rPr>
          <w:rFonts w:ascii="Publica Sans Light" w:hAnsi="Publica Sans Light"/>
          <w:b/>
          <w:sz w:val="24"/>
          <w:szCs w:val="24"/>
        </w:rPr>
        <w:t>Naziv:</w:t>
      </w:r>
      <w:r w:rsidRPr="001C0C7A">
        <w:rPr>
          <w:rFonts w:ascii="Publica Sans Light" w:hAnsi="Publica Sans Light"/>
          <w:sz w:val="24"/>
          <w:szCs w:val="24"/>
        </w:rPr>
        <w:t xml:space="preserve"> licencirani geodet</w:t>
      </w:r>
    </w:p>
    <w:p w14:paraId="0DF02D16" w14:textId="77777777" w:rsidR="001C0C7A" w:rsidRPr="001C0C7A" w:rsidRDefault="001C0C7A" w:rsidP="001C0C7A">
      <w:pPr>
        <w:jc w:val="both"/>
        <w:rPr>
          <w:rFonts w:ascii="Publica Sans Light" w:hAnsi="Publica Sans Light"/>
          <w:sz w:val="24"/>
          <w:szCs w:val="24"/>
        </w:rPr>
      </w:pPr>
      <w:r w:rsidRPr="000F639B">
        <w:rPr>
          <w:rFonts w:ascii="Publica Sans Light" w:hAnsi="Publica Sans Light"/>
          <w:b/>
          <w:sz w:val="24"/>
          <w:szCs w:val="24"/>
        </w:rPr>
        <w:t>Period:</w:t>
      </w:r>
      <w:r w:rsidRPr="001C0C7A">
        <w:rPr>
          <w:rFonts w:ascii="Publica Sans Light" w:hAnsi="Publica Sans Light"/>
          <w:sz w:val="24"/>
          <w:szCs w:val="24"/>
        </w:rPr>
        <w:t xml:space="preserve"> 12 meseci</w:t>
      </w:r>
    </w:p>
    <w:p w14:paraId="51FE5F23" w14:textId="77777777" w:rsidR="001C0C7A" w:rsidRPr="001C0C7A" w:rsidRDefault="001C0C7A" w:rsidP="001C0C7A">
      <w:pPr>
        <w:jc w:val="both"/>
        <w:rPr>
          <w:rFonts w:ascii="Publica Sans Light" w:hAnsi="Publica Sans Light"/>
          <w:sz w:val="24"/>
          <w:szCs w:val="24"/>
        </w:rPr>
      </w:pPr>
      <w:r w:rsidRPr="000F639B">
        <w:rPr>
          <w:rFonts w:ascii="Publica Sans Light" w:hAnsi="Publica Sans Light"/>
          <w:b/>
          <w:sz w:val="24"/>
          <w:szCs w:val="24"/>
        </w:rPr>
        <w:t>Naknada:</w:t>
      </w:r>
      <w:r w:rsidRPr="001C0C7A">
        <w:rPr>
          <w:rFonts w:ascii="Publica Sans Light" w:hAnsi="Publica Sans Light"/>
          <w:sz w:val="24"/>
          <w:szCs w:val="24"/>
        </w:rPr>
        <w:t xml:space="preserve"> 750 evra neto (za mesec angažovanja u ugovornom periodu)</w:t>
      </w:r>
    </w:p>
    <w:p w14:paraId="269499C2" w14:textId="77777777" w:rsidR="001C0C7A" w:rsidRPr="001C0C7A" w:rsidRDefault="001C0C7A" w:rsidP="001C0C7A">
      <w:pPr>
        <w:jc w:val="both"/>
        <w:rPr>
          <w:rFonts w:ascii="Publica Sans Light" w:hAnsi="Publica Sans Light"/>
          <w:sz w:val="24"/>
          <w:szCs w:val="24"/>
        </w:rPr>
      </w:pPr>
      <w:r w:rsidRPr="000F639B">
        <w:rPr>
          <w:rFonts w:ascii="Publica Sans Light" w:hAnsi="Publica Sans Light"/>
          <w:b/>
          <w:sz w:val="24"/>
          <w:szCs w:val="24"/>
        </w:rPr>
        <w:t>Izveštava</w:t>
      </w:r>
      <w:r w:rsidRPr="001C0C7A">
        <w:rPr>
          <w:rFonts w:ascii="Publica Sans Light" w:hAnsi="Publica Sans Light"/>
          <w:sz w:val="24"/>
          <w:szCs w:val="24"/>
        </w:rPr>
        <w:t>: Rukovodiocima Odeljenja za imovinu i lizing i Glavnom izvršnom direktoru</w:t>
      </w:r>
    </w:p>
    <w:p w14:paraId="2DDB6B5D" w14:textId="77777777" w:rsidR="001C0C7A" w:rsidRPr="001C0C7A" w:rsidRDefault="001C0C7A" w:rsidP="001C0C7A">
      <w:pPr>
        <w:jc w:val="both"/>
        <w:rPr>
          <w:rFonts w:ascii="Publica Sans Light" w:hAnsi="Publica Sans Light"/>
          <w:sz w:val="24"/>
          <w:szCs w:val="24"/>
        </w:rPr>
      </w:pPr>
      <w:r w:rsidRPr="000F639B">
        <w:rPr>
          <w:rFonts w:ascii="Publica Sans Light" w:hAnsi="Publica Sans Light"/>
          <w:b/>
          <w:sz w:val="24"/>
          <w:szCs w:val="24"/>
        </w:rPr>
        <w:t>Specifikacija radnih zadataka</w:t>
      </w:r>
      <w:r w:rsidRPr="001C0C7A">
        <w:rPr>
          <w:rFonts w:ascii="Publica Sans Light" w:hAnsi="Publica Sans Light"/>
          <w:sz w:val="24"/>
          <w:szCs w:val="24"/>
        </w:rPr>
        <w:t>:</w:t>
      </w:r>
    </w:p>
    <w:p w14:paraId="55B297FD" w14:textId="77777777" w:rsidR="001C0C7A" w:rsidRPr="001C0C7A" w:rsidRDefault="001C0C7A" w:rsidP="001C0C7A">
      <w:pPr>
        <w:jc w:val="both"/>
        <w:rPr>
          <w:rFonts w:ascii="Publica Sans Light" w:hAnsi="Publica Sans Light"/>
          <w:sz w:val="24"/>
          <w:szCs w:val="24"/>
        </w:rPr>
      </w:pPr>
      <w:r w:rsidRPr="001C0C7A">
        <w:rPr>
          <w:rFonts w:ascii="Publica Sans Light" w:hAnsi="Publica Sans Light"/>
          <w:sz w:val="24"/>
          <w:szCs w:val="24"/>
        </w:rPr>
        <w:t>• Obavlja različite poslove iz oblasti geodezije koji su cilj upravljanja NPB;</w:t>
      </w:r>
    </w:p>
    <w:p w14:paraId="3F7DB082" w14:textId="77777777" w:rsidR="001C0C7A" w:rsidRPr="001C0C7A" w:rsidRDefault="001C0C7A" w:rsidP="001C0C7A">
      <w:pPr>
        <w:jc w:val="both"/>
        <w:rPr>
          <w:rFonts w:ascii="Publica Sans Light" w:hAnsi="Publica Sans Light"/>
          <w:sz w:val="24"/>
          <w:szCs w:val="24"/>
        </w:rPr>
      </w:pPr>
      <w:r w:rsidRPr="001C0C7A">
        <w:rPr>
          <w:rFonts w:ascii="Publica Sans Light" w:hAnsi="Publica Sans Light"/>
          <w:sz w:val="24"/>
          <w:szCs w:val="24"/>
        </w:rPr>
        <w:t>• Odgovoran je za izradu katastarskih informacija u digitalnom obliku u relevantnim programima;</w:t>
      </w:r>
    </w:p>
    <w:p w14:paraId="53E93EC5" w14:textId="77777777" w:rsidR="001C0C7A" w:rsidRPr="001C0C7A" w:rsidRDefault="001C0C7A" w:rsidP="001C0C7A">
      <w:pPr>
        <w:jc w:val="both"/>
        <w:rPr>
          <w:rFonts w:ascii="Publica Sans Light" w:hAnsi="Publica Sans Light"/>
          <w:sz w:val="24"/>
          <w:szCs w:val="24"/>
        </w:rPr>
      </w:pPr>
      <w:r w:rsidRPr="001C0C7A">
        <w:rPr>
          <w:rFonts w:ascii="Publica Sans Light" w:hAnsi="Publica Sans Light"/>
          <w:sz w:val="24"/>
          <w:szCs w:val="24"/>
        </w:rPr>
        <w:t>• Vrši identifikaciju, određivanje granica, ispravku granica, merenja, deobu i spajanje katastarskih parcela;</w:t>
      </w:r>
    </w:p>
    <w:p w14:paraId="3619F9B6" w14:textId="77777777" w:rsidR="001C0C7A" w:rsidRPr="001C0C7A" w:rsidRDefault="001C0C7A" w:rsidP="001C0C7A">
      <w:pPr>
        <w:jc w:val="both"/>
        <w:rPr>
          <w:rFonts w:ascii="Publica Sans Light" w:hAnsi="Publica Sans Light"/>
          <w:sz w:val="24"/>
          <w:szCs w:val="24"/>
        </w:rPr>
      </w:pPr>
      <w:r w:rsidRPr="001C0C7A">
        <w:rPr>
          <w:rFonts w:ascii="Publica Sans Light" w:hAnsi="Publica Sans Light"/>
          <w:sz w:val="24"/>
          <w:szCs w:val="24"/>
        </w:rPr>
        <w:t>• Evidentirao objekte kao i podzemne i nadzemne delove objekata;</w:t>
      </w:r>
    </w:p>
    <w:p w14:paraId="1D8D9569" w14:textId="77777777" w:rsidR="001C0C7A" w:rsidRPr="001C0C7A" w:rsidRDefault="001C0C7A" w:rsidP="001C0C7A">
      <w:pPr>
        <w:jc w:val="both"/>
        <w:rPr>
          <w:rFonts w:ascii="Publica Sans Light" w:hAnsi="Publica Sans Light"/>
          <w:sz w:val="24"/>
          <w:szCs w:val="24"/>
        </w:rPr>
      </w:pPr>
      <w:r w:rsidRPr="001C0C7A">
        <w:rPr>
          <w:rFonts w:ascii="Publica Sans Light" w:hAnsi="Publica Sans Light"/>
          <w:sz w:val="24"/>
          <w:szCs w:val="24"/>
        </w:rPr>
        <w:t>• Da li je izvršena digitalizacija poligonalnih i trigonometrijskih tačaka, vektorizacija skica, planova itd.</w:t>
      </w:r>
    </w:p>
    <w:p w14:paraId="5BA98BE6" w14:textId="77777777" w:rsidR="001C0C7A" w:rsidRPr="001C0C7A" w:rsidRDefault="001C0C7A" w:rsidP="001C0C7A">
      <w:pPr>
        <w:jc w:val="both"/>
        <w:rPr>
          <w:rFonts w:ascii="Publica Sans Light" w:hAnsi="Publica Sans Light"/>
          <w:sz w:val="24"/>
          <w:szCs w:val="24"/>
        </w:rPr>
      </w:pPr>
      <w:r w:rsidRPr="001C0C7A">
        <w:rPr>
          <w:rFonts w:ascii="Publica Sans Light" w:hAnsi="Publica Sans Light"/>
          <w:sz w:val="24"/>
          <w:szCs w:val="24"/>
        </w:rPr>
        <w:t>• Vrši merenja i obradu mera i skica kao i izračunavanje mernih koordinata;</w:t>
      </w:r>
    </w:p>
    <w:p w14:paraId="1268DD96" w14:textId="77777777" w:rsidR="001C0C7A" w:rsidRPr="001C0C7A" w:rsidRDefault="001C0C7A" w:rsidP="001C0C7A">
      <w:pPr>
        <w:jc w:val="both"/>
        <w:rPr>
          <w:rFonts w:ascii="Publica Sans Light" w:hAnsi="Publica Sans Light"/>
          <w:sz w:val="24"/>
          <w:szCs w:val="24"/>
        </w:rPr>
      </w:pPr>
      <w:r w:rsidRPr="001C0C7A">
        <w:rPr>
          <w:rFonts w:ascii="Publica Sans Light" w:hAnsi="Publica Sans Light"/>
          <w:sz w:val="24"/>
          <w:szCs w:val="24"/>
        </w:rPr>
        <w:t>• Usklađuje stanje u planovima i poslovanju sa realnim stanjem na terenu, kao i obavlja tehničke poslove za utvrđivanje eventualnih grešaka merenja;</w:t>
      </w:r>
    </w:p>
    <w:p w14:paraId="5C096D9A" w14:textId="77777777" w:rsidR="001C0C7A" w:rsidRPr="001C0C7A" w:rsidRDefault="001C0C7A" w:rsidP="001C0C7A">
      <w:pPr>
        <w:jc w:val="both"/>
        <w:rPr>
          <w:rFonts w:ascii="Publica Sans Light" w:hAnsi="Publica Sans Light"/>
          <w:sz w:val="24"/>
          <w:szCs w:val="24"/>
        </w:rPr>
      </w:pPr>
      <w:r w:rsidRPr="001C0C7A">
        <w:rPr>
          <w:rFonts w:ascii="Publica Sans Light" w:hAnsi="Publica Sans Light"/>
          <w:sz w:val="24"/>
          <w:szCs w:val="24"/>
        </w:rPr>
        <w:t>• sarađuje i usklađuje radove na projektima arhitekture, statike, elektroenergetike, grejanja, klimatizacije, vodovoda i kanalizacije, komunikacione i putne infrastrukture u skladu sa stručnim znanjima;</w:t>
      </w:r>
    </w:p>
    <w:p w14:paraId="70BE89EE" w14:textId="77777777" w:rsidR="001C0C7A" w:rsidRPr="001C0C7A" w:rsidRDefault="001C0C7A" w:rsidP="001C0C7A">
      <w:pPr>
        <w:jc w:val="both"/>
        <w:rPr>
          <w:rFonts w:ascii="Publica Sans Light" w:hAnsi="Publica Sans Light"/>
          <w:sz w:val="24"/>
          <w:szCs w:val="24"/>
        </w:rPr>
      </w:pPr>
      <w:r w:rsidRPr="001C0C7A">
        <w:rPr>
          <w:rFonts w:ascii="Publica Sans Light" w:hAnsi="Publica Sans Light"/>
          <w:sz w:val="24"/>
          <w:szCs w:val="24"/>
        </w:rPr>
        <w:t>• Sastavlja, proverava, evidentira i potpisuje relevantnu dokumentaciju;</w:t>
      </w:r>
    </w:p>
    <w:p w14:paraId="58BE5942" w14:textId="77777777" w:rsidR="001C0C7A" w:rsidRPr="001C0C7A" w:rsidRDefault="001C0C7A" w:rsidP="001C0C7A">
      <w:pPr>
        <w:jc w:val="both"/>
        <w:rPr>
          <w:rFonts w:ascii="Publica Sans Light" w:hAnsi="Publica Sans Light"/>
          <w:sz w:val="24"/>
          <w:szCs w:val="24"/>
        </w:rPr>
      </w:pPr>
      <w:r w:rsidRPr="001C0C7A">
        <w:rPr>
          <w:rFonts w:ascii="Publica Sans Light" w:hAnsi="Publica Sans Light"/>
          <w:sz w:val="24"/>
          <w:szCs w:val="24"/>
        </w:rPr>
        <w:t>• Konsultuje i sprovodi zakonske propise iz oblasti građevinarstva, odnosno geodezije;</w:t>
      </w:r>
    </w:p>
    <w:p w14:paraId="1973251A" w14:textId="7691AD74" w:rsidR="001C0C7A" w:rsidRDefault="001C0C7A" w:rsidP="001C0C7A">
      <w:pPr>
        <w:jc w:val="both"/>
        <w:rPr>
          <w:rFonts w:ascii="Publica Sans Light" w:hAnsi="Publica Sans Light"/>
          <w:sz w:val="24"/>
          <w:szCs w:val="24"/>
        </w:rPr>
      </w:pPr>
      <w:r w:rsidRPr="001C0C7A">
        <w:rPr>
          <w:rFonts w:ascii="Publica Sans Light" w:hAnsi="Publica Sans Light"/>
          <w:sz w:val="24"/>
          <w:szCs w:val="24"/>
        </w:rPr>
        <w:t>• Obavlja sve ostale poslove u skladu sa licencom geodeta;</w:t>
      </w:r>
    </w:p>
    <w:p w14:paraId="4DB83067" w14:textId="2E25C399" w:rsidR="000F639B" w:rsidRDefault="000F639B" w:rsidP="001C0C7A">
      <w:pPr>
        <w:jc w:val="both"/>
        <w:rPr>
          <w:rFonts w:ascii="Publica Sans Light" w:hAnsi="Publica Sans Light"/>
          <w:sz w:val="24"/>
          <w:szCs w:val="24"/>
        </w:rPr>
      </w:pPr>
    </w:p>
    <w:p w14:paraId="79CD98CC" w14:textId="5F6BD09B" w:rsidR="000F639B" w:rsidRDefault="000F639B" w:rsidP="001C0C7A">
      <w:pPr>
        <w:jc w:val="both"/>
        <w:rPr>
          <w:rFonts w:ascii="Publica Sans Light" w:hAnsi="Publica Sans Light"/>
          <w:sz w:val="24"/>
          <w:szCs w:val="24"/>
        </w:rPr>
      </w:pPr>
    </w:p>
    <w:p w14:paraId="462EA5F2" w14:textId="77777777" w:rsidR="000F639B" w:rsidRPr="001C0C7A" w:rsidRDefault="000F639B" w:rsidP="001C0C7A">
      <w:pPr>
        <w:jc w:val="both"/>
        <w:rPr>
          <w:rFonts w:ascii="Publica Sans Light" w:hAnsi="Publica Sans Light"/>
          <w:sz w:val="24"/>
          <w:szCs w:val="24"/>
        </w:rPr>
      </w:pPr>
    </w:p>
    <w:p w14:paraId="71630E0A" w14:textId="77777777" w:rsidR="001C0C7A" w:rsidRPr="000F639B" w:rsidRDefault="001C0C7A" w:rsidP="001C0C7A">
      <w:pPr>
        <w:jc w:val="both"/>
        <w:rPr>
          <w:rFonts w:ascii="Publica Sans Light" w:hAnsi="Publica Sans Light"/>
          <w:b/>
          <w:sz w:val="24"/>
          <w:szCs w:val="24"/>
        </w:rPr>
      </w:pPr>
      <w:r w:rsidRPr="000F639B">
        <w:rPr>
          <w:rFonts w:ascii="Publica Sans Light" w:hAnsi="Publica Sans Light"/>
          <w:b/>
          <w:sz w:val="24"/>
          <w:szCs w:val="24"/>
        </w:rPr>
        <w:lastRenderedPageBreak/>
        <w:t>Način takmičenja</w:t>
      </w:r>
    </w:p>
    <w:p w14:paraId="001E8D4C" w14:textId="77777777" w:rsidR="001C0C7A" w:rsidRPr="001C0C7A" w:rsidRDefault="001C0C7A" w:rsidP="001C0C7A">
      <w:pPr>
        <w:jc w:val="both"/>
        <w:rPr>
          <w:rFonts w:ascii="Publica Sans Light" w:hAnsi="Publica Sans Light"/>
          <w:sz w:val="24"/>
          <w:szCs w:val="24"/>
        </w:rPr>
      </w:pPr>
      <w:r w:rsidRPr="001C0C7A">
        <w:rPr>
          <w:rFonts w:ascii="Publica Sans Light" w:hAnsi="Publica Sans Light"/>
          <w:sz w:val="24"/>
          <w:szCs w:val="24"/>
        </w:rPr>
        <w:t>Zainteresovani kandidati mogu dobiti zvaničan formular u Službi za ljudske resurse Javnog stambenog preduzeća ili ga preuzeti sa sajta na adresi: http://npbanesore.com/shpalljet possibiliti emprezim/.</w:t>
      </w:r>
    </w:p>
    <w:p w14:paraId="2F1F533C" w14:textId="77777777" w:rsidR="001C0C7A" w:rsidRPr="001C0C7A" w:rsidRDefault="001C0C7A" w:rsidP="001C0C7A">
      <w:pPr>
        <w:jc w:val="both"/>
        <w:rPr>
          <w:rFonts w:ascii="Publica Sans Light" w:hAnsi="Publica Sans Light"/>
          <w:sz w:val="24"/>
          <w:szCs w:val="24"/>
        </w:rPr>
      </w:pPr>
      <w:r w:rsidRPr="001C0C7A">
        <w:rPr>
          <w:rFonts w:ascii="Publica Sans Light" w:hAnsi="Publica Sans Light"/>
          <w:sz w:val="24"/>
          <w:szCs w:val="24"/>
        </w:rPr>
        <w:t>Dokumentacija se može dostaviti u fizičkoj kopiji Sektoru za ljudske resurse na adresu ul. Zija Shemsiu br.22, Priština, da se prijavite putem zvanične e-pošte svenre.njerezore@npbanesore.com ili putem pošte.</w:t>
      </w:r>
    </w:p>
    <w:p w14:paraId="5FC8E83B" w14:textId="77777777" w:rsidR="001C0C7A" w:rsidRPr="001C0C7A" w:rsidRDefault="001C0C7A" w:rsidP="001C0C7A">
      <w:pPr>
        <w:jc w:val="both"/>
        <w:rPr>
          <w:rFonts w:ascii="Publica Sans Light" w:hAnsi="Publica Sans Light"/>
          <w:sz w:val="24"/>
          <w:szCs w:val="24"/>
        </w:rPr>
      </w:pPr>
      <w:r w:rsidRPr="001C0C7A">
        <w:rPr>
          <w:rFonts w:ascii="Publica Sans Light" w:hAnsi="Publica Sans Light"/>
          <w:sz w:val="24"/>
          <w:szCs w:val="24"/>
        </w:rPr>
        <w:t>Kandidati koji konkurišu moraju da unesu tačnu adresu, kontakt telefon i e-mail adresu. Na intervju će biti pozvani samo izabrani kandidati.</w:t>
      </w:r>
    </w:p>
    <w:p w14:paraId="398219F1" w14:textId="77777777" w:rsidR="001C0C7A" w:rsidRPr="001C0C7A" w:rsidRDefault="001C0C7A" w:rsidP="001C0C7A">
      <w:pPr>
        <w:jc w:val="both"/>
        <w:rPr>
          <w:rFonts w:ascii="Publica Sans Light" w:hAnsi="Publica Sans Light"/>
          <w:sz w:val="24"/>
          <w:szCs w:val="24"/>
        </w:rPr>
      </w:pPr>
      <w:r w:rsidRPr="001C0C7A">
        <w:rPr>
          <w:rFonts w:ascii="Publica Sans Light" w:hAnsi="Publica Sans Light"/>
          <w:sz w:val="24"/>
          <w:szCs w:val="24"/>
        </w:rPr>
        <w:t>Uz prijavu se mora priložiti sledeće:</w:t>
      </w:r>
    </w:p>
    <w:p w14:paraId="4F2A0BB7" w14:textId="77777777" w:rsidR="001C0C7A" w:rsidRPr="001C0C7A" w:rsidRDefault="001C0C7A" w:rsidP="001C0C7A">
      <w:pPr>
        <w:jc w:val="both"/>
        <w:rPr>
          <w:rFonts w:ascii="Publica Sans Light" w:hAnsi="Publica Sans Light"/>
          <w:sz w:val="24"/>
          <w:szCs w:val="24"/>
        </w:rPr>
      </w:pPr>
      <w:r w:rsidRPr="001C0C7A">
        <w:rPr>
          <w:rFonts w:ascii="Publica Sans Light" w:hAnsi="Publica Sans Light"/>
          <w:sz w:val="24"/>
          <w:szCs w:val="24"/>
        </w:rPr>
        <w:t>- Prijavni formular;</w:t>
      </w:r>
    </w:p>
    <w:p w14:paraId="1B104B2B" w14:textId="77777777" w:rsidR="001C0C7A" w:rsidRPr="001C0C7A" w:rsidRDefault="001C0C7A" w:rsidP="001C0C7A">
      <w:pPr>
        <w:jc w:val="both"/>
        <w:rPr>
          <w:rFonts w:ascii="Publica Sans Light" w:hAnsi="Publica Sans Light"/>
          <w:sz w:val="24"/>
          <w:szCs w:val="24"/>
        </w:rPr>
      </w:pPr>
      <w:r w:rsidRPr="001C0C7A">
        <w:rPr>
          <w:rFonts w:ascii="Publica Sans Light" w:hAnsi="Publica Sans Light"/>
          <w:sz w:val="24"/>
          <w:szCs w:val="24"/>
        </w:rPr>
        <w:t>- Fakultetska diploma za traženi smer;</w:t>
      </w:r>
    </w:p>
    <w:p w14:paraId="5B20625F" w14:textId="77777777" w:rsidR="001C0C7A" w:rsidRPr="001C0C7A" w:rsidRDefault="001C0C7A" w:rsidP="001C0C7A">
      <w:pPr>
        <w:jc w:val="both"/>
        <w:rPr>
          <w:rFonts w:ascii="Publica Sans Light" w:hAnsi="Publica Sans Light"/>
          <w:sz w:val="24"/>
          <w:szCs w:val="24"/>
        </w:rPr>
      </w:pPr>
      <w:r w:rsidRPr="001C0C7A">
        <w:rPr>
          <w:rFonts w:ascii="Publica Sans Light" w:hAnsi="Publica Sans Light"/>
          <w:sz w:val="24"/>
          <w:szCs w:val="24"/>
        </w:rPr>
        <w:t>- geodetska dozvola;</w:t>
      </w:r>
    </w:p>
    <w:p w14:paraId="046AC7BB" w14:textId="77777777" w:rsidR="001C0C7A" w:rsidRPr="001C0C7A" w:rsidRDefault="001C0C7A" w:rsidP="001C0C7A">
      <w:pPr>
        <w:jc w:val="both"/>
        <w:rPr>
          <w:rFonts w:ascii="Publica Sans Light" w:hAnsi="Publica Sans Light"/>
          <w:sz w:val="24"/>
          <w:szCs w:val="24"/>
        </w:rPr>
      </w:pPr>
      <w:r w:rsidRPr="001C0C7A">
        <w:rPr>
          <w:rFonts w:ascii="Publica Sans Light" w:hAnsi="Publica Sans Light"/>
          <w:sz w:val="24"/>
          <w:szCs w:val="24"/>
        </w:rPr>
        <w:t>SI-VI;</w:t>
      </w:r>
    </w:p>
    <w:p w14:paraId="0F7D1605" w14:textId="77777777" w:rsidR="001C0C7A" w:rsidRPr="001C0C7A" w:rsidRDefault="001C0C7A" w:rsidP="001C0C7A">
      <w:pPr>
        <w:jc w:val="both"/>
        <w:rPr>
          <w:rFonts w:ascii="Publica Sans Light" w:hAnsi="Publica Sans Light"/>
          <w:sz w:val="24"/>
          <w:szCs w:val="24"/>
        </w:rPr>
      </w:pPr>
      <w:r w:rsidRPr="001C0C7A">
        <w:rPr>
          <w:rFonts w:ascii="Publica Sans Light" w:hAnsi="Publica Sans Light"/>
          <w:sz w:val="24"/>
          <w:szCs w:val="24"/>
        </w:rPr>
        <w:t>- Kopija identifikacionog dokumenta (pismo obaveštenja, pasoš i sl.).</w:t>
      </w:r>
    </w:p>
    <w:p w14:paraId="4CC2836D" w14:textId="77777777" w:rsidR="001C0C7A" w:rsidRPr="001C0C7A" w:rsidRDefault="001C0C7A" w:rsidP="001C0C7A">
      <w:pPr>
        <w:jc w:val="both"/>
        <w:rPr>
          <w:rFonts w:ascii="Publica Sans Light" w:hAnsi="Publica Sans Light"/>
          <w:sz w:val="24"/>
          <w:szCs w:val="24"/>
        </w:rPr>
      </w:pPr>
      <w:r w:rsidRPr="001C0C7A">
        <w:rPr>
          <w:rFonts w:ascii="Publica Sans Light" w:hAnsi="Publica Sans Light"/>
          <w:sz w:val="24"/>
          <w:szCs w:val="24"/>
        </w:rPr>
        <w:t>Način izbora:</w:t>
      </w:r>
    </w:p>
    <w:p w14:paraId="5D38BC9F" w14:textId="77777777" w:rsidR="001C0C7A" w:rsidRPr="001C0C7A" w:rsidRDefault="001C0C7A" w:rsidP="001C0C7A">
      <w:pPr>
        <w:jc w:val="both"/>
        <w:rPr>
          <w:rFonts w:ascii="Publica Sans Light" w:hAnsi="Publica Sans Light"/>
          <w:sz w:val="24"/>
          <w:szCs w:val="24"/>
        </w:rPr>
      </w:pPr>
      <w:r w:rsidRPr="001C0C7A">
        <w:rPr>
          <w:rFonts w:ascii="Publica Sans Light" w:hAnsi="Publica Sans Light"/>
          <w:sz w:val="24"/>
          <w:szCs w:val="24"/>
        </w:rPr>
        <w:t>- Izbor geodeta će se vršiti na osnovu dokumentacije koju prilože kandidati koja odgovara uslovima konkursa.</w:t>
      </w:r>
    </w:p>
    <w:p w14:paraId="64A8F94D" w14:textId="77777777" w:rsidR="001C0C7A" w:rsidRPr="001C0C7A" w:rsidRDefault="001C0C7A" w:rsidP="001C0C7A">
      <w:pPr>
        <w:jc w:val="both"/>
        <w:rPr>
          <w:rFonts w:ascii="Publica Sans Light" w:hAnsi="Publica Sans Light"/>
          <w:sz w:val="24"/>
          <w:szCs w:val="24"/>
        </w:rPr>
      </w:pPr>
      <w:r w:rsidRPr="001C0C7A">
        <w:rPr>
          <w:rFonts w:ascii="Publica Sans Light" w:hAnsi="Publica Sans Light"/>
          <w:sz w:val="24"/>
          <w:szCs w:val="24"/>
        </w:rPr>
        <w:t>Napomena: Prijave poslate poštom, koje nose poštanski žig na uručenju izvršenom poslednjeg dana roka za prijavu, smatraće se validnim i biće uzete u obzir ako stignu u roku od dva (2) dana. Prijave koje pristignu nakon ovog roka i one nepotpune sa odgovarajućom dokumentacijom neće se razmatrati.</w:t>
      </w:r>
    </w:p>
    <w:p w14:paraId="4170DB22" w14:textId="77777777" w:rsidR="001C0C7A" w:rsidRPr="001C0C7A" w:rsidRDefault="001C0C7A" w:rsidP="001C0C7A">
      <w:pPr>
        <w:jc w:val="both"/>
        <w:rPr>
          <w:rFonts w:ascii="Publica Sans Light" w:hAnsi="Publica Sans Light"/>
          <w:sz w:val="24"/>
          <w:szCs w:val="24"/>
        </w:rPr>
      </w:pPr>
      <w:r w:rsidRPr="001C0C7A">
        <w:rPr>
          <w:rFonts w:ascii="Publica Sans Light" w:hAnsi="Publica Sans Light"/>
          <w:sz w:val="24"/>
          <w:szCs w:val="24"/>
        </w:rPr>
        <w:t>NEKOMPLETNE PRIJAVE I DOKUMENTACIJA PREMA USLOVIMA NAVEDENIM U OVOM OGLASU I PRISLEPE NAKON KONKURSNOG ROKA NEĆE SE RAZMATRATI.</w:t>
      </w:r>
    </w:p>
    <w:p w14:paraId="2193913A" w14:textId="77777777" w:rsidR="001C0C7A" w:rsidRPr="000F639B" w:rsidRDefault="001C0C7A" w:rsidP="001C0C7A">
      <w:pPr>
        <w:jc w:val="both"/>
        <w:rPr>
          <w:rFonts w:ascii="Publica Sans Light" w:hAnsi="Publica Sans Light"/>
          <w:b/>
          <w:sz w:val="24"/>
          <w:szCs w:val="24"/>
        </w:rPr>
      </w:pPr>
      <w:r w:rsidRPr="000F639B">
        <w:rPr>
          <w:rFonts w:ascii="Publica Sans Light" w:hAnsi="Publica Sans Light"/>
          <w:b/>
          <w:sz w:val="24"/>
          <w:szCs w:val="24"/>
        </w:rPr>
        <w:t>Oglas je otvoren od 13.01.2023 do 20.01.2023.</w:t>
      </w:r>
    </w:p>
    <w:p w14:paraId="590AD53A" w14:textId="35372ACC" w:rsidR="001C0C7A" w:rsidRDefault="001C0C7A" w:rsidP="001C0C7A">
      <w:pPr>
        <w:jc w:val="both"/>
        <w:rPr>
          <w:rFonts w:ascii="Publica Sans Light" w:hAnsi="Publica Sans Light"/>
          <w:sz w:val="24"/>
          <w:szCs w:val="24"/>
        </w:rPr>
      </w:pPr>
      <w:r w:rsidRPr="001C0C7A">
        <w:rPr>
          <w:rFonts w:ascii="Publica Sans Light" w:hAnsi="Publica Sans Light"/>
          <w:sz w:val="24"/>
          <w:szCs w:val="24"/>
        </w:rPr>
        <w:t>Za detaljnije informacije možete nas kontaktirati u Odeljenju za ljudske resurse Javnog stambenog preduzeća na br. telefon: 038 606 672.</w:t>
      </w:r>
    </w:p>
    <w:p w14:paraId="79CDC977" w14:textId="77777777" w:rsidR="001C0C7A" w:rsidRPr="00182E2A" w:rsidRDefault="001C0C7A" w:rsidP="00180628">
      <w:pPr>
        <w:jc w:val="both"/>
        <w:rPr>
          <w:rFonts w:ascii="Publica Sans Light" w:hAnsi="Publica Sans Light"/>
          <w:sz w:val="24"/>
          <w:szCs w:val="24"/>
        </w:rPr>
      </w:pPr>
    </w:p>
    <w:sectPr w:rsidR="001C0C7A" w:rsidRPr="00182E2A" w:rsidSect="00415E4B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0FA3B" w14:textId="77777777" w:rsidR="00BA0363" w:rsidRDefault="00BA0363" w:rsidP="00415E4B">
      <w:pPr>
        <w:spacing w:after="0" w:line="240" w:lineRule="auto"/>
      </w:pPr>
      <w:r>
        <w:separator/>
      </w:r>
    </w:p>
  </w:endnote>
  <w:endnote w:type="continuationSeparator" w:id="0">
    <w:p w14:paraId="7BBC0A7F" w14:textId="77777777" w:rsidR="00BA0363" w:rsidRDefault="00BA0363" w:rsidP="00415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ublica Sans Light">
    <w:panose1 w:val="00000400000000000000"/>
    <w:charset w:val="00"/>
    <w:family w:val="modern"/>
    <w:notTrueType/>
    <w:pitch w:val="variable"/>
    <w:sig w:usb0="A10004E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4F2CE" w14:textId="77777777" w:rsidR="00BA0363" w:rsidRDefault="00BA0363" w:rsidP="00415E4B">
      <w:pPr>
        <w:spacing w:after="0" w:line="240" w:lineRule="auto"/>
      </w:pPr>
      <w:r>
        <w:separator/>
      </w:r>
    </w:p>
  </w:footnote>
  <w:footnote w:type="continuationSeparator" w:id="0">
    <w:p w14:paraId="274C7B70" w14:textId="77777777" w:rsidR="00BA0363" w:rsidRDefault="00BA0363" w:rsidP="00415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4917"/>
    <w:multiLevelType w:val="hybridMultilevel"/>
    <w:tmpl w:val="046E3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F67D1"/>
    <w:multiLevelType w:val="hybridMultilevel"/>
    <w:tmpl w:val="05FCF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4B"/>
    <w:rsid w:val="00004185"/>
    <w:rsid w:val="00041DF2"/>
    <w:rsid w:val="000F639B"/>
    <w:rsid w:val="0013114C"/>
    <w:rsid w:val="00180628"/>
    <w:rsid w:val="00182E2A"/>
    <w:rsid w:val="001C0C7A"/>
    <w:rsid w:val="001F575A"/>
    <w:rsid w:val="00206CD9"/>
    <w:rsid w:val="00234177"/>
    <w:rsid w:val="002B3AA4"/>
    <w:rsid w:val="003830F5"/>
    <w:rsid w:val="003E7644"/>
    <w:rsid w:val="00415E4B"/>
    <w:rsid w:val="00470E85"/>
    <w:rsid w:val="004E3FD2"/>
    <w:rsid w:val="0051209A"/>
    <w:rsid w:val="0067031D"/>
    <w:rsid w:val="006C6EEE"/>
    <w:rsid w:val="00784C39"/>
    <w:rsid w:val="008E00AA"/>
    <w:rsid w:val="009726E1"/>
    <w:rsid w:val="009C1A1F"/>
    <w:rsid w:val="00B402DD"/>
    <w:rsid w:val="00B4512A"/>
    <w:rsid w:val="00BA0363"/>
    <w:rsid w:val="00C3678B"/>
    <w:rsid w:val="00CA7244"/>
    <w:rsid w:val="00CE5AFB"/>
    <w:rsid w:val="00D47599"/>
    <w:rsid w:val="00ED78B8"/>
    <w:rsid w:val="00EE714E"/>
    <w:rsid w:val="00FB313F"/>
    <w:rsid w:val="00FD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5858C"/>
  <w15:chartTrackingRefBased/>
  <w15:docId w15:val="{5E4B9D18-C881-4194-B18B-FE5030DE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E4B"/>
  </w:style>
  <w:style w:type="paragraph" w:styleId="Footer">
    <w:name w:val="footer"/>
    <w:basedOn w:val="Normal"/>
    <w:link w:val="FooterChar"/>
    <w:uiPriority w:val="99"/>
    <w:unhideWhenUsed/>
    <w:rsid w:val="00415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E4B"/>
  </w:style>
  <w:style w:type="character" w:styleId="Hyperlink">
    <w:name w:val="Hyperlink"/>
    <w:basedOn w:val="DefaultParagraphFont"/>
    <w:uiPriority w:val="99"/>
    <w:unhideWhenUsed/>
    <w:rsid w:val="0018062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06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82E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banesore.com/shpalljet%20mund&#235;si%20pun&#235;sim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Lulzim Dermaku</dc:creator>
  <cp:keywords/>
  <dc:description/>
  <cp:lastModifiedBy>Brikene Ramabaja</cp:lastModifiedBy>
  <cp:revision>2</cp:revision>
  <cp:lastPrinted>2022-09-28T12:51:00Z</cp:lastPrinted>
  <dcterms:created xsi:type="dcterms:W3CDTF">2023-01-13T14:12:00Z</dcterms:created>
  <dcterms:modified xsi:type="dcterms:W3CDTF">2023-01-13T14:12:00Z</dcterms:modified>
</cp:coreProperties>
</file>