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D0C96" w14:textId="47491C18" w:rsidR="00415E4B" w:rsidRPr="00383755" w:rsidRDefault="00415E4B" w:rsidP="00415E4B">
      <w:pPr>
        <w:rPr>
          <w:rFonts w:ascii="Publica Sans Light" w:hAnsi="Publica Sans Light"/>
        </w:rPr>
      </w:pPr>
    </w:p>
    <w:p w14:paraId="6A448270" w14:textId="1342191F" w:rsidR="003E7644" w:rsidRPr="00383755" w:rsidRDefault="003E7644" w:rsidP="00415E4B">
      <w:pPr>
        <w:jc w:val="center"/>
        <w:rPr>
          <w:rFonts w:ascii="Publica Sans Light" w:hAnsi="Publica Sans Light"/>
        </w:rPr>
      </w:pPr>
      <w:r w:rsidRPr="00383755">
        <w:rPr>
          <w:rFonts w:ascii="Publica Sans Light" w:hAnsi="Publica Sans Light"/>
          <w:noProof/>
          <w:lang w:val="en-US"/>
        </w:rPr>
        <w:drawing>
          <wp:inline distT="0" distB="0" distL="0" distR="0" wp14:anchorId="69CA8184" wp14:editId="33455847">
            <wp:extent cx="5943600" cy="941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E626" w14:textId="77777777" w:rsidR="003E7644" w:rsidRPr="00383755" w:rsidRDefault="003E7644" w:rsidP="00415E4B">
      <w:pPr>
        <w:jc w:val="center"/>
        <w:rPr>
          <w:rFonts w:ascii="Publica Sans Light" w:hAnsi="Publica Sans Light"/>
        </w:rPr>
      </w:pPr>
    </w:p>
    <w:p w14:paraId="6F67ACCF" w14:textId="2705CD31" w:rsidR="00415E4B" w:rsidRPr="00383755" w:rsidRDefault="00AA66A2" w:rsidP="00415E4B">
      <w:pPr>
        <w:jc w:val="center"/>
        <w:rPr>
          <w:rFonts w:ascii="Publica Sans Light" w:hAnsi="Publica Sans Light"/>
          <w:b/>
        </w:rPr>
      </w:pPr>
      <w:r w:rsidRPr="00383755">
        <w:rPr>
          <w:rFonts w:ascii="Publica Sans Light" w:hAnsi="Publica Sans Light"/>
          <w:b/>
        </w:rPr>
        <w:t>RI</w:t>
      </w:r>
      <w:r w:rsidR="00415E4B" w:rsidRPr="00383755">
        <w:rPr>
          <w:rFonts w:ascii="Publica Sans Light" w:hAnsi="Publica Sans Light"/>
          <w:b/>
        </w:rPr>
        <w:t>SHPALLJE</w:t>
      </w:r>
    </w:p>
    <w:p w14:paraId="07F6FF46" w14:textId="3A6D8EB7" w:rsidR="00041DF2" w:rsidRPr="00383755" w:rsidRDefault="00415E4B" w:rsidP="00415E4B">
      <w:pPr>
        <w:jc w:val="center"/>
        <w:rPr>
          <w:rFonts w:ascii="Publica Sans Light" w:hAnsi="Publica Sans Light"/>
          <w:b/>
        </w:rPr>
      </w:pPr>
      <w:r w:rsidRPr="00383755">
        <w:rPr>
          <w:rFonts w:ascii="Publica Sans Light" w:hAnsi="Publica Sans Light"/>
          <w:b/>
        </w:rPr>
        <w:t>Për Angazhim në Punë dhe Detyra Specifik</w:t>
      </w:r>
      <w:r w:rsidR="006C6EEE" w:rsidRPr="00383755">
        <w:rPr>
          <w:rFonts w:ascii="Publica Sans Light" w:hAnsi="Publica Sans Light"/>
          <w:b/>
        </w:rPr>
        <w:t>e</w:t>
      </w:r>
    </w:p>
    <w:p w14:paraId="6BB2C53F" w14:textId="544C6075" w:rsidR="003E3761" w:rsidRPr="00383755" w:rsidRDefault="00FB313F" w:rsidP="00784C39">
      <w:pPr>
        <w:rPr>
          <w:rFonts w:ascii="Publica Sans Light" w:hAnsi="Publica Sans Light"/>
        </w:rPr>
      </w:pPr>
      <w:r w:rsidRPr="00383755">
        <w:rPr>
          <w:rFonts w:ascii="Publica Sans Light" w:hAnsi="Publica Sans Light"/>
          <w:b/>
        </w:rPr>
        <w:t>Titulli</w:t>
      </w:r>
      <w:r w:rsidRPr="00383755">
        <w:rPr>
          <w:rFonts w:ascii="Publica Sans Light" w:hAnsi="Publica Sans Light"/>
        </w:rPr>
        <w:t xml:space="preserve">: </w:t>
      </w:r>
      <w:r w:rsidR="00C95224" w:rsidRPr="00383755">
        <w:rPr>
          <w:rFonts w:ascii="Publica Sans Light" w:hAnsi="Publica Sans Light"/>
        </w:rPr>
        <w:t xml:space="preserve"> E</w:t>
      </w:r>
      <w:r w:rsidR="00F20E8E" w:rsidRPr="00383755">
        <w:rPr>
          <w:rFonts w:ascii="Publica Sans Light" w:hAnsi="Publica Sans Light"/>
        </w:rPr>
        <w:t>kspert gjyqesor i licencuar</w:t>
      </w:r>
      <w:r w:rsidR="003E3761" w:rsidRPr="00383755">
        <w:rPr>
          <w:rFonts w:ascii="Publica Sans Light" w:hAnsi="Publica Sans Light"/>
        </w:rPr>
        <w:t xml:space="preserve"> financiar</w:t>
      </w:r>
    </w:p>
    <w:p w14:paraId="5C047C5B" w14:textId="3E2D9518" w:rsidR="00784C39" w:rsidRPr="00383755" w:rsidRDefault="00784C39" w:rsidP="00BE0AEF">
      <w:pPr>
        <w:tabs>
          <w:tab w:val="left" w:pos="8520"/>
        </w:tabs>
        <w:rPr>
          <w:rFonts w:ascii="Publica Sans Light" w:hAnsi="Publica Sans Light"/>
        </w:rPr>
      </w:pPr>
      <w:r w:rsidRPr="00383755">
        <w:rPr>
          <w:rFonts w:ascii="Publica Sans Light" w:hAnsi="Publica Sans Light"/>
          <w:b/>
        </w:rPr>
        <w:t>Periudha:</w:t>
      </w:r>
      <w:r w:rsidRPr="00383755">
        <w:rPr>
          <w:rFonts w:ascii="Publica Sans Light" w:hAnsi="Publica Sans Light"/>
        </w:rPr>
        <w:t xml:space="preserve"> </w:t>
      </w:r>
      <w:r w:rsidR="00F20E8E" w:rsidRPr="00383755">
        <w:rPr>
          <w:rFonts w:ascii="Publica Sans Light" w:hAnsi="Publica Sans Light"/>
        </w:rPr>
        <w:t>30 ditë</w:t>
      </w:r>
      <w:r w:rsidRPr="00383755">
        <w:rPr>
          <w:rFonts w:ascii="Publica Sans Light" w:hAnsi="Publica Sans Light"/>
        </w:rPr>
        <w:t xml:space="preserve"> </w:t>
      </w:r>
      <w:r w:rsidR="00BE0AEF" w:rsidRPr="00383755">
        <w:rPr>
          <w:rFonts w:ascii="Publica Sans Light" w:hAnsi="Publica Sans Light"/>
        </w:rPr>
        <w:tab/>
      </w:r>
      <w:bookmarkStart w:id="0" w:name="_GoBack"/>
      <w:bookmarkEnd w:id="0"/>
    </w:p>
    <w:p w14:paraId="62463CF3" w14:textId="4E732148" w:rsidR="00FB313F" w:rsidRPr="00383755" w:rsidRDefault="00FB313F" w:rsidP="00784C39">
      <w:pPr>
        <w:rPr>
          <w:rFonts w:ascii="Publica Sans Light" w:hAnsi="Publica Sans Light"/>
        </w:rPr>
      </w:pPr>
      <w:r w:rsidRPr="00383755">
        <w:rPr>
          <w:rFonts w:ascii="Publica Sans Light" w:hAnsi="Publica Sans Light"/>
          <w:b/>
        </w:rPr>
        <w:t>Kompensimi:</w:t>
      </w:r>
      <w:r w:rsidRPr="00383755">
        <w:rPr>
          <w:rFonts w:ascii="Publica Sans Light" w:hAnsi="Publica Sans Light"/>
        </w:rPr>
        <w:t xml:space="preserve"> </w:t>
      </w:r>
      <w:r w:rsidR="00F20E8E" w:rsidRPr="00383755">
        <w:rPr>
          <w:rFonts w:ascii="Publica Sans Light" w:hAnsi="Publica Sans Light"/>
        </w:rPr>
        <w:t xml:space="preserve">1000 </w:t>
      </w:r>
      <w:r w:rsidRPr="00383755">
        <w:rPr>
          <w:rFonts w:ascii="Publica Sans Light" w:hAnsi="Publica Sans Light"/>
        </w:rPr>
        <w:t xml:space="preserve">euro neto </w:t>
      </w:r>
    </w:p>
    <w:p w14:paraId="3403A2FC" w14:textId="05F09BC2" w:rsidR="00F20E8E" w:rsidRPr="00383755" w:rsidRDefault="00784C39" w:rsidP="00784C39">
      <w:pPr>
        <w:rPr>
          <w:rFonts w:ascii="Publica Sans Light" w:hAnsi="Publica Sans Light"/>
          <w:b/>
          <w:bCs/>
          <w:color w:val="000000"/>
        </w:rPr>
      </w:pPr>
      <w:r w:rsidRPr="00383755">
        <w:rPr>
          <w:rFonts w:ascii="Publica Sans Light" w:hAnsi="Publica Sans Light"/>
          <w:b/>
        </w:rPr>
        <w:t>Raporton:</w:t>
      </w:r>
      <w:r w:rsidRPr="00383755">
        <w:rPr>
          <w:rFonts w:ascii="Publica Sans Light" w:hAnsi="Publica Sans Light"/>
        </w:rPr>
        <w:t xml:space="preserve"> </w:t>
      </w:r>
      <w:r w:rsidR="003E3761" w:rsidRPr="00383755">
        <w:rPr>
          <w:rFonts w:ascii="Publica Sans Light" w:hAnsi="Publica Sans Light"/>
          <w:b/>
        </w:rPr>
        <w:t xml:space="preserve">Kryeshefit Ekzekutiv dhe </w:t>
      </w:r>
      <w:r w:rsidR="00F20E8E" w:rsidRPr="00383755">
        <w:rPr>
          <w:rFonts w:ascii="Publica Sans Light" w:hAnsi="Publica Sans Light"/>
          <w:b/>
          <w:bCs/>
          <w:color w:val="000000"/>
        </w:rPr>
        <w:t>Zyrtarit Kryesor Financiar dhe i Thesarit</w:t>
      </w:r>
    </w:p>
    <w:p w14:paraId="6ABC0493" w14:textId="0A90622F" w:rsidR="00784C39" w:rsidRPr="00383755" w:rsidRDefault="00784C39" w:rsidP="00784C39">
      <w:pPr>
        <w:rPr>
          <w:rFonts w:ascii="Publica Sans Light" w:hAnsi="Publica Sans Light"/>
          <w:b/>
        </w:rPr>
      </w:pPr>
      <w:r w:rsidRPr="00383755">
        <w:rPr>
          <w:rFonts w:ascii="Publica Sans Light" w:hAnsi="Publica Sans Light"/>
          <w:b/>
        </w:rPr>
        <w:t>Specifikimi i detyrave te punës:</w:t>
      </w:r>
    </w:p>
    <w:p w14:paraId="6664B7B4" w14:textId="5BEA1D18" w:rsidR="00F20E8E" w:rsidRPr="00383755" w:rsidRDefault="00425250" w:rsidP="0032593E">
      <w:pPr>
        <w:numPr>
          <w:ilvl w:val="0"/>
          <w:numId w:val="3"/>
        </w:numPr>
        <w:spacing w:after="0" w:line="240" w:lineRule="auto"/>
        <w:jc w:val="both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T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bej </w:t>
      </w:r>
      <w:r w:rsidRPr="00383755">
        <w:rPr>
          <w:rFonts w:ascii="Publica Sans Light" w:eastAsia="Times New Roman" w:hAnsi="Publica Sans Light"/>
        </w:rPr>
        <w:t>vleresimin e çmimit definitiv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 m2 dhe koston totale p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r kontratat e </w:t>
      </w:r>
      <w:r w:rsidRPr="00383755">
        <w:rPr>
          <w:rFonts w:ascii="Publica Sans Light" w:eastAsia="Times New Roman" w:hAnsi="Publica Sans Light"/>
        </w:rPr>
        <w:t>shitblerj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s s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pronave para vitit 1999 nd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rmjet NPB dhe paleve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treta (5 kontrata n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total)</w:t>
      </w:r>
    </w:p>
    <w:p w14:paraId="40E86C47" w14:textId="687083E9" w:rsidR="00F20E8E" w:rsidRPr="00383755" w:rsidRDefault="00425250" w:rsidP="0032593E">
      <w:pPr>
        <w:numPr>
          <w:ilvl w:val="0"/>
          <w:numId w:val="3"/>
        </w:numPr>
        <w:spacing w:after="0" w:line="240" w:lineRule="auto"/>
        <w:jc w:val="both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rcaktoj borxhin e mbetur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shprehur n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Euro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 kontratat e shitblerjes s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pronave nd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rmjet NPB dhe paleve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treta duke u bazuar n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çmimet kontraktuale</w:t>
      </w:r>
    </w:p>
    <w:p w14:paraId="2F8EAB3F" w14:textId="6599C1FF" w:rsidR="00F20E8E" w:rsidRPr="00383755" w:rsidRDefault="00425250" w:rsidP="0032593E">
      <w:pPr>
        <w:numPr>
          <w:ilvl w:val="0"/>
          <w:numId w:val="3"/>
        </w:numPr>
        <w:spacing w:after="0" w:line="240" w:lineRule="auto"/>
        <w:jc w:val="both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T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</w:t>
      </w:r>
      <w:r w:rsidRPr="00383755">
        <w:rPr>
          <w:rFonts w:ascii="Publica Sans Light" w:eastAsia="Times New Roman" w:hAnsi="Publica Sans Light"/>
        </w:rPr>
        <w:t>bej konvertimin e borxhit t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mbetur ng</w:t>
      </w:r>
      <w:r w:rsidRPr="00383755">
        <w:rPr>
          <w:rFonts w:ascii="Publica Sans Light" w:eastAsia="Times New Roman" w:hAnsi="Publica Sans Light"/>
        </w:rPr>
        <w:t>a Valuta e Dinarit Jugosllav, n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DM (Marka Gje</w:t>
      </w:r>
      <w:r w:rsidRPr="00383755">
        <w:rPr>
          <w:rFonts w:ascii="Publica Sans Light" w:eastAsia="Times New Roman" w:hAnsi="Publica Sans Light"/>
        </w:rPr>
        <w:t>rmane) dhe nga DM në Euro duke i marr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rbaz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gjith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</w:t>
      </w:r>
      <w:r w:rsidRPr="00383755">
        <w:rPr>
          <w:rFonts w:ascii="Publica Sans Light" w:eastAsia="Times New Roman" w:hAnsi="Publica Sans Light"/>
        </w:rPr>
        <w:t>faktoret ndikues (vlera e paras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n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koh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, kosto </w:t>
      </w:r>
      <w:r w:rsidRPr="00383755">
        <w:rPr>
          <w:rFonts w:ascii="Publica Sans Light" w:eastAsia="Times New Roman" w:hAnsi="Publica Sans Light"/>
        </w:rPr>
        <w:t>historike, kembimet valutore nd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 vite etj)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rgjat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viteve nga dat</w:t>
      </w:r>
      <w:r w:rsidRPr="00383755">
        <w:rPr>
          <w:rFonts w:ascii="Publica Sans Light" w:eastAsia="Times New Roman" w:hAnsi="Publica Sans Light"/>
        </w:rPr>
        <w:t>a kontraktuale e deri m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sot</w:t>
      </w:r>
    </w:p>
    <w:p w14:paraId="0F4C665B" w14:textId="72ACD23A" w:rsidR="00F20E8E" w:rsidRPr="00383755" w:rsidRDefault="00425250" w:rsidP="0032593E">
      <w:pPr>
        <w:numPr>
          <w:ilvl w:val="0"/>
          <w:numId w:val="3"/>
        </w:numPr>
        <w:spacing w:after="0" w:line="240" w:lineRule="auto"/>
        <w:jc w:val="both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rcaktoj kriteret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 vler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sim objektiv, të ma</w:t>
      </w:r>
      <w:r w:rsidRPr="00383755">
        <w:rPr>
          <w:rFonts w:ascii="Publica Sans Light" w:eastAsia="Times New Roman" w:hAnsi="Publica Sans Light"/>
        </w:rPr>
        <w:t>tshem, analitik duke u bazuar n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metodat dhe sta</w:t>
      </w:r>
      <w:r w:rsidRPr="00383755">
        <w:rPr>
          <w:rFonts w:ascii="Publica Sans Light" w:eastAsia="Times New Roman" w:hAnsi="Publica Sans Light"/>
        </w:rPr>
        <w:t>ndardet e aplikueshme, si dhe n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rputhje me praktikat m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mira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 vler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sime t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tilla financiare </w:t>
      </w:r>
    </w:p>
    <w:p w14:paraId="00FF7C11" w14:textId="3E429646" w:rsidR="00F20E8E" w:rsidRPr="00383755" w:rsidRDefault="00425250" w:rsidP="0032593E">
      <w:pPr>
        <w:numPr>
          <w:ilvl w:val="0"/>
          <w:numId w:val="3"/>
        </w:numPr>
        <w:spacing w:after="0" w:line="240" w:lineRule="auto"/>
        <w:jc w:val="both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Për secilin rast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vler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su</w:t>
      </w:r>
      <w:r w:rsidRPr="00383755">
        <w:rPr>
          <w:rFonts w:ascii="Publica Sans Light" w:eastAsia="Times New Roman" w:hAnsi="Publica Sans Light"/>
        </w:rPr>
        <w:t>ar,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dorezoj ekspertizë të veçant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me arsyeshm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ri,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vulosur dhe n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nshkruar m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s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largu 30 ditë ka</w:t>
      </w:r>
      <w:r w:rsidRPr="00383755">
        <w:rPr>
          <w:rFonts w:ascii="Publica Sans Light" w:eastAsia="Times New Roman" w:hAnsi="Publica Sans Light"/>
        </w:rPr>
        <w:t>lendarike nga dita e pranimit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detyr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s</w:t>
      </w:r>
    </w:p>
    <w:p w14:paraId="4882B3F3" w14:textId="77777777" w:rsidR="003E7644" w:rsidRPr="00383755" w:rsidRDefault="003E7644" w:rsidP="003E7644">
      <w:pPr>
        <w:pStyle w:val="ListParagraph"/>
        <w:rPr>
          <w:rFonts w:ascii="Publica Sans Light" w:hAnsi="Publica Sans Light"/>
        </w:rPr>
      </w:pPr>
    </w:p>
    <w:p w14:paraId="59352B3F" w14:textId="094CBEDD" w:rsidR="00F20E8E" w:rsidRPr="00383755" w:rsidRDefault="002B3F2A" w:rsidP="00F20E8E">
      <w:pPr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t>Kualifikimet e k</w:t>
      </w:r>
      <w:r w:rsidR="00B56290" w:rsidRPr="00383755">
        <w:rPr>
          <w:rFonts w:ascii="Publica Sans Light" w:hAnsi="Publica Sans Light"/>
        </w:rPr>
        <w:t>ë</w:t>
      </w:r>
      <w:r w:rsidR="00F20E8E" w:rsidRPr="00383755">
        <w:rPr>
          <w:rFonts w:ascii="Publica Sans Light" w:hAnsi="Publica Sans Light"/>
        </w:rPr>
        <w:t>rkuara:</w:t>
      </w:r>
    </w:p>
    <w:p w14:paraId="67C900CD" w14:textId="4522FAA2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Shkollim universitar n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fushen e </w:t>
      </w:r>
      <w:r w:rsidRPr="00383755">
        <w:rPr>
          <w:rFonts w:ascii="Publica Sans Light" w:eastAsia="Times New Roman" w:hAnsi="Publica Sans Light"/>
        </w:rPr>
        <w:t>financave, kontabilitetit apo t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ngjajshme (post diplomike e preferuar)</w:t>
      </w:r>
    </w:p>
    <w:p w14:paraId="2530AE69" w14:textId="100A709A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Sepaku 5 vite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rvoje pune n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fushen e </w:t>
      </w:r>
      <w:r w:rsidRPr="00383755">
        <w:rPr>
          <w:rFonts w:ascii="Publica Sans Light" w:eastAsia="Times New Roman" w:hAnsi="Publica Sans Light"/>
        </w:rPr>
        <w:t>financave, kontabilitetit apo t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ngjajshme</w:t>
      </w:r>
    </w:p>
    <w:p w14:paraId="579FC83C" w14:textId="51672742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Sepaku 2 vite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rvoje pune si ekspert i licencuar gjyq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sor n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fush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n e ekspertizave financiare</w:t>
      </w:r>
    </w:p>
    <w:p w14:paraId="27D19AB0" w14:textId="0002CC0C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Njohja e gjuh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s serbe (e preferuar)</w:t>
      </w:r>
    </w:p>
    <w:p w14:paraId="2F281334" w14:textId="49C3142F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Njohje e fush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s s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 kembimeve valutore (e preferuar)</w:t>
      </w:r>
    </w:p>
    <w:p w14:paraId="644744D5" w14:textId="77777777" w:rsidR="00F20E8E" w:rsidRPr="00383755" w:rsidRDefault="00F20E8E" w:rsidP="003E7644">
      <w:pPr>
        <w:pStyle w:val="ListParagraph"/>
        <w:rPr>
          <w:rFonts w:ascii="Publica Sans Light" w:hAnsi="Publica Sans Light"/>
        </w:rPr>
      </w:pPr>
    </w:p>
    <w:p w14:paraId="4291EEB1" w14:textId="48931D8B" w:rsidR="00EE714E" w:rsidRPr="00383755" w:rsidRDefault="00FD79C8" w:rsidP="00784C39">
      <w:pPr>
        <w:rPr>
          <w:rFonts w:ascii="Publica Sans Light" w:hAnsi="Publica Sans Light"/>
          <w:b/>
        </w:rPr>
      </w:pPr>
      <w:r w:rsidRPr="00383755">
        <w:rPr>
          <w:rFonts w:ascii="Publica Sans Light" w:hAnsi="Publica Sans Light"/>
          <w:b/>
        </w:rPr>
        <w:t>Mënyra</w:t>
      </w:r>
      <w:r w:rsidR="00EE714E" w:rsidRPr="00383755">
        <w:rPr>
          <w:rFonts w:ascii="Publica Sans Light" w:hAnsi="Publica Sans Light"/>
          <w:b/>
        </w:rPr>
        <w:t xml:space="preserve"> e konkurrimit</w:t>
      </w:r>
    </w:p>
    <w:p w14:paraId="1033F857" w14:textId="4575A514" w:rsidR="00180628" w:rsidRPr="00383755" w:rsidRDefault="00EE714E" w:rsidP="00180628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t xml:space="preserve">Kandidatët e interesuar, formularin zyrtar mund ta marrin në </w:t>
      </w:r>
      <w:r w:rsidR="00180628" w:rsidRPr="00383755">
        <w:rPr>
          <w:rFonts w:ascii="Publica Sans Light" w:hAnsi="Publica Sans Light"/>
        </w:rPr>
        <w:t>zyrat</w:t>
      </w:r>
      <w:r w:rsidRPr="00383755">
        <w:rPr>
          <w:rFonts w:ascii="Publica Sans Light" w:hAnsi="Publica Sans Light"/>
        </w:rPr>
        <w:t xml:space="preserve"> e Burimeve Njerëzore të Ndërmarrjes Publike Banesore apo ta shkarkojnë nga </w:t>
      </w:r>
      <w:r w:rsidR="00AB5702" w:rsidRPr="00383755">
        <w:rPr>
          <w:rFonts w:ascii="Publica Sans Light" w:hAnsi="Publica Sans Light"/>
        </w:rPr>
        <w:t>w</w:t>
      </w:r>
      <w:r w:rsidRPr="00383755">
        <w:rPr>
          <w:rFonts w:ascii="Publica Sans Light" w:hAnsi="Publica Sans Light"/>
        </w:rPr>
        <w:t xml:space="preserve">eb faqja e internetit në adresën: </w:t>
      </w:r>
      <w:hyperlink r:id="rId8" w:history="1">
        <w:r w:rsidR="00180628" w:rsidRPr="00383755">
          <w:rPr>
            <w:rStyle w:val="Hyperlink"/>
            <w:rFonts w:ascii="Publica Sans Light" w:hAnsi="Publica Sans Light"/>
          </w:rPr>
          <w:t>http://npbanesore.com/shpalljet mundësi punësimi/</w:t>
        </w:r>
      </w:hyperlink>
      <w:r w:rsidRPr="00383755">
        <w:rPr>
          <w:rFonts w:ascii="Publica Sans Light" w:hAnsi="Publica Sans Light"/>
        </w:rPr>
        <w:t xml:space="preserve">. </w:t>
      </w:r>
    </w:p>
    <w:p w14:paraId="72530B94" w14:textId="77777777" w:rsidR="0032593E" w:rsidRDefault="0032593E" w:rsidP="00180628">
      <w:pPr>
        <w:jc w:val="both"/>
        <w:rPr>
          <w:rFonts w:ascii="Publica Sans Light" w:hAnsi="Publica Sans Light"/>
        </w:rPr>
      </w:pPr>
    </w:p>
    <w:p w14:paraId="17539B9B" w14:textId="0A46C2A7" w:rsidR="00180628" w:rsidRPr="00383755" w:rsidRDefault="00EE714E" w:rsidP="00180628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lastRenderedPageBreak/>
        <w:t xml:space="preserve">Dokumentacionin mund ta paraqesin në kopje fizike në Divizionin e Burimeve Njerëzore në </w:t>
      </w:r>
      <w:r w:rsidR="009726E1" w:rsidRPr="00383755">
        <w:rPr>
          <w:rFonts w:ascii="Publica Sans Light" w:hAnsi="Publica Sans Light"/>
        </w:rPr>
        <w:t>adresën rr. Zija Shemsiu nr.22,Prishtinë</w:t>
      </w:r>
      <w:r w:rsidRPr="00383755">
        <w:rPr>
          <w:rFonts w:ascii="Publica Sans Light" w:hAnsi="Publica Sans Light"/>
        </w:rPr>
        <w:t>, të aplikojë përmes e</w:t>
      </w:r>
      <w:r w:rsidR="00180628" w:rsidRPr="00383755">
        <w:rPr>
          <w:rFonts w:ascii="Publica Sans Light" w:hAnsi="Publica Sans Light"/>
        </w:rPr>
        <w:t>-</w:t>
      </w:r>
      <w:r w:rsidRPr="00383755">
        <w:rPr>
          <w:rFonts w:ascii="Publica Sans Light" w:hAnsi="Publica Sans Light"/>
        </w:rPr>
        <w:t>mailt zyrtar burimet.njerezore@npbanesore.com apo përmes</w:t>
      </w:r>
      <w:r w:rsidR="00180628" w:rsidRPr="00383755">
        <w:rPr>
          <w:rFonts w:ascii="Publica Sans Light" w:hAnsi="Publica Sans Light"/>
        </w:rPr>
        <w:t xml:space="preserve"> postes. </w:t>
      </w:r>
    </w:p>
    <w:p w14:paraId="0C1673F9" w14:textId="2726AACA" w:rsidR="00180628" w:rsidRPr="00383755" w:rsidRDefault="00180628" w:rsidP="00180628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t xml:space="preserve">Kandidatët të cilët </w:t>
      </w:r>
      <w:r w:rsidR="00FD79C8" w:rsidRPr="00383755">
        <w:rPr>
          <w:rFonts w:ascii="Publica Sans Light" w:hAnsi="Publica Sans Light"/>
        </w:rPr>
        <w:t>konkurrojnë</w:t>
      </w:r>
      <w:r w:rsidRPr="00383755">
        <w:rPr>
          <w:rFonts w:ascii="Publica Sans Light" w:hAnsi="Publica Sans Light"/>
        </w:rPr>
        <w:t xml:space="preserve"> duhet të shënojnë saktë adresën, numrin e telefonit kontaktues si dhe e-mail adresën. Vetëm kandidatët e përzgjedhur do të ftohen për intervistë. </w:t>
      </w:r>
    </w:p>
    <w:p w14:paraId="44FC1404" w14:textId="2EDEC161" w:rsidR="00180628" w:rsidRPr="00383755" w:rsidRDefault="00180628" w:rsidP="00180628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t xml:space="preserve">Aplikacionit duhet bashkangjitur: </w:t>
      </w:r>
    </w:p>
    <w:p w14:paraId="4D4AB9EB" w14:textId="12DE740B" w:rsidR="00AB5702" w:rsidRPr="00383755" w:rsidRDefault="00AB5702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Formulari i aplikimit</w:t>
      </w:r>
    </w:p>
    <w:p w14:paraId="2F084F53" w14:textId="2C1EDEA9" w:rsidR="00F20E8E" w:rsidRPr="00383755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CV (Europass ose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ngjajshme)</w:t>
      </w:r>
    </w:p>
    <w:p w14:paraId="6CD7E995" w14:textId="77777777" w:rsidR="00F20E8E" w:rsidRPr="00383755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Diplomen e Universitetit</w:t>
      </w:r>
    </w:p>
    <w:p w14:paraId="3228EF71" w14:textId="31040AA5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Dëshmi tjera p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r certifikime profesionale</w:t>
      </w:r>
    </w:p>
    <w:p w14:paraId="677694B2" w14:textId="77BB5C23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Let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rnjoftim apo Pasaporte valide</w:t>
      </w:r>
    </w:p>
    <w:p w14:paraId="4B3357EA" w14:textId="2282D4C4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Referenca apo d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shmi tjera (kontrata pune)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 v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rtetim t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p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rvojes s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pun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 xml:space="preserve">s </w:t>
      </w:r>
    </w:p>
    <w:p w14:paraId="0BC09164" w14:textId="1132B51E" w:rsidR="00F20E8E" w:rsidRPr="00383755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D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shmine p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r licen</w:t>
      </w:r>
      <w:r w:rsidRPr="00383755">
        <w:rPr>
          <w:rFonts w:ascii="Publica Sans Light" w:eastAsia="Times New Roman" w:hAnsi="Publica Sans Light"/>
        </w:rPr>
        <w:t>ce valide nga Këshilli Gjyq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>sor i Kosov</w:t>
      </w:r>
      <w:r w:rsidR="00B56290" w:rsidRPr="00383755">
        <w:rPr>
          <w:rFonts w:ascii="Publica Sans Light" w:eastAsia="Times New Roman" w:hAnsi="Publica Sans Light"/>
        </w:rPr>
        <w:t>ë</w:t>
      </w:r>
      <w:r w:rsidR="00F20E8E" w:rsidRPr="00383755">
        <w:rPr>
          <w:rFonts w:ascii="Publica Sans Light" w:eastAsia="Times New Roman" w:hAnsi="Publica Sans Light"/>
        </w:rPr>
        <w:t>s</w:t>
      </w:r>
    </w:p>
    <w:p w14:paraId="75965396" w14:textId="188033B7" w:rsidR="00F20E8E" w:rsidRPr="00383755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383755">
        <w:rPr>
          <w:rFonts w:ascii="Publica Sans Light" w:eastAsia="Times New Roman" w:hAnsi="Publica Sans Light"/>
        </w:rPr>
        <w:t>V</w:t>
      </w:r>
      <w:r w:rsidR="00B56290" w:rsidRPr="00383755">
        <w:rPr>
          <w:rFonts w:ascii="Publica Sans Light" w:eastAsia="Times New Roman" w:hAnsi="Publica Sans Light"/>
        </w:rPr>
        <w:t>ë</w:t>
      </w:r>
      <w:r w:rsidR="002B3F2A" w:rsidRPr="00383755">
        <w:rPr>
          <w:rFonts w:ascii="Publica Sans Light" w:eastAsia="Times New Roman" w:hAnsi="Publica Sans Light"/>
        </w:rPr>
        <w:t>rtetimin nga Gjykata q</w:t>
      </w:r>
      <w:r w:rsidR="00B56290" w:rsidRPr="00383755">
        <w:rPr>
          <w:rFonts w:ascii="Publica Sans Light" w:eastAsia="Times New Roman" w:hAnsi="Publica Sans Light"/>
        </w:rPr>
        <w:t>ë</w:t>
      </w:r>
      <w:r w:rsidR="002B3F2A" w:rsidRPr="00383755">
        <w:rPr>
          <w:rFonts w:ascii="Publica Sans Light" w:eastAsia="Times New Roman" w:hAnsi="Publica Sans Light"/>
        </w:rPr>
        <w:t xml:space="preserve"> nuk </w:t>
      </w:r>
      <w:r w:rsidR="00B56290" w:rsidRPr="00383755">
        <w:rPr>
          <w:rFonts w:ascii="Publica Sans Light" w:eastAsia="Times New Roman" w:hAnsi="Publica Sans Light"/>
        </w:rPr>
        <w:t>ë</w:t>
      </w:r>
      <w:r w:rsidR="002B3F2A" w:rsidRPr="00383755">
        <w:rPr>
          <w:rFonts w:ascii="Publica Sans Light" w:eastAsia="Times New Roman" w:hAnsi="Publica Sans Light"/>
        </w:rPr>
        <w:t>sht</w:t>
      </w:r>
      <w:r w:rsidR="00B56290" w:rsidRPr="00383755">
        <w:rPr>
          <w:rFonts w:ascii="Publica Sans Light" w:eastAsia="Times New Roman" w:hAnsi="Publica Sans Light"/>
        </w:rPr>
        <w:t>ë</w:t>
      </w:r>
      <w:r w:rsidR="002B3F2A" w:rsidRPr="00383755">
        <w:rPr>
          <w:rFonts w:ascii="Publica Sans Light" w:eastAsia="Times New Roman" w:hAnsi="Publica Sans Light"/>
        </w:rPr>
        <w:t xml:space="preserve"> i denuar me aktgjykim t</w:t>
      </w:r>
      <w:r w:rsidR="00B56290" w:rsidRPr="00383755">
        <w:rPr>
          <w:rFonts w:ascii="Publica Sans Light" w:eastAsia="Times New Roman" w:hAnsi="Publica Sans Light"/>
        </w:rPr>
        <w:t>ë</w:t>
      </w:r>
      <w:r w:rsidR="002B3F2A" w:rsidRPr="00383755">
        <w:rPr>
          <w:rFonts w:ascii="Publica Sans Light" w:eastAsia="Times New Roman" w:hAnsi="Publica Sans Light"/>
        </w:rPr>
        <w:t xml:space="preserve"> form</w:t>
      </w:r>
      <w:r w:rsidR="00B56290" w:rsidRPr="00383755">
        <w:rPr>
          <w:rFonts w:ascii="Publica Sans Light" w:eastAsia="Times New Roman" w:hAnsi="Publica Sans Light"/>
        </w:rPr>
        <w:t>ë</w:t>
      </w:r>
      <w:r w:rsidR="002B3F2A" w:rsidRPr="00383755">
        <w:rPr>
          <w:rFonts w:ascii="Publica Sans Light" w:eastAsia="Times New Roman" w:hAnsi="Publica Sans Light"/>
        </w:rPr>
        <w:t>s s</w:t>
      </w:r>
      <w:r w:rsidR="00B56290" w:rsidRPr="00383755">
        <w:rPr>
          <w:rFonts w:ascii="Publica Sans Light" w:eastAsia="Times New Roman" w:hAnsi="Publica Sans Light"/>
        </w:rPr>
        <w:t>ë</w:t>
      </w:r>
      <w:r w:rsidR="002B3F2A" w:rsidRPr="00383755">
        <w:rPr>
          <w:rFonts w:ascii="Publica Sans Light" w:eastAsia="Times New Roman" w:hAnsi="Publica Sans Light"/>
        </w:rPr>
        <w:t xml:space="preserve"> prer</w:t>
      </w:r>
      <w:r w:rsidR="00B56290" w:rsidRPr="00383755">
        <w:rPr>
          <w:rFonts w:ascii="Publica Sans Light" w:eastAsia="Times New Roman" w:hAnsi="Publica Sans Light"/>
        </w:rPr>
        <w:t>ë</w:t>
      </w:r>
      <w:r w:rsidRPr="00383755">
        <w:rPr>
          <w:rFonts w:ascii="Publica Sans Light" w:eastAsia="Times New Roman" w:hAnsi="Publica Sans Light"/>
        </w:rPr>
        <w:t xml:space="preserve"> ne 5 vitet e fundit (vlen edhe nga E-Kosova)</w:t>
      </w:r>
    </w:p>
    <w:p w14:paraId="7344A023" w14:textId="77777777" w:rsidR="00F20E8E" w:rsidRPr="00383755" w:rsidRDefault="00F20E8E" w:rsidP="003E3761">
      <w:pPr>
        <w:spacing w:after="0" w:line="240" w:lineRule="auto"/>
        <w:ind w:left="720"/>
        <w:rPr>
          <w:rFonts w:ascii="Publica Sans Light" w:eastAsia="Times New Roman" w:hAnsi="Publica Sans Light"/>
        </w:rPr>
      </w:pPr>
    </w:p>
    <w:p w14:paraId="1C1EE4B7" w14:textId="0F7C4FA6" w:rsidR="00FB313F" w:rsidRPr="00383755" w:rsidRDefault="00FB313F" w:rsidP="00F20E8E">
      <w:pPr>
        <w:jc w:val="both"/>
        <w:rPr>
          <w:rFonts w:ascii="Publica Sans Light" w:hAnsi="Publica Sans Light"/>
          <w:b/>
        </w:rPr>
      </w:pPr>
      <w:r w:rsidRPr="00383755">
        <w:rPr>
          <w:rFonts w:ascii="Publica Sans Light" w:hAnsi="Publica Sans Light"/>
          <w:b/>
        </w:rPr>
        <w:t>Mënyra e përzgjedhjes:</w:t>
      </w:r>
    </w:p>
    <w:p w14:paraId="712F754C" w14:textId="09602A14" w:rsidR="00FB313F" w:rsidRPr="00383755" w:rsidRDefault="00FB313F" w:rsidP="00FB313F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t xml:space="preserve">- Përzgjedheja e </w:t>
      </w:r>
      <w:r w:rsidR="00F20E8E" w:rsidRPr="00383755">
        <w:rPr>
          <w:rFonts w:ascii="Publica Sans Light" w:hAnsi="Publica Sans Light"/>
        </w:rPr>
        <w:t xml:space="preserve">Konsulentit </w:t>
      </w:r>
      <w:r w:rsidRPr="00383755">
        <w:rPr>
          <w:rFonts w:ascii="Publica Sans Light" w:hAnsi="Publica Sans Light"/>
        </w:rPr>
        <w:t>do të bëhet në bazë të dokumentacionit të ofruar nga kandidatët që përputhet me kërkesat e konkursit.</w:t>
      </w:r>
    </w:p>
    <w:p w14:paraId="0D385951" w14:textId="0C48C123" w:rsidR="00784C39" w:rsidRPr="00383755" w:rsidRDefault="00180628" w:rsidP="00180628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t>Shënim: Aplikacionet e dërguara me postë, të cilat mbajnë vulën postare mbi dërgesën e bërë ditën e fundit të afatit për aplikim, do të konsiderohen të vlefshme dhe do të merren në shq</w:t>
      </w:r>
      <w:r w:rsidR="009726E1" w:rsidRPr="00383755">
        <w:rPr>
          <w:rFonts w:ascii="Publica Sans Light" w:hAnsi="Publica Sans Light"/>
        </w:rPr>
        <w:t>yrtim nëse arrijnë Brenda dy  (2</w:t>
      </w:r>
      <w:r w:rsidRPr="00383755">
        <w:rPr>
          <w:rFonts w:ascii="Publica Sans Light" w:hAnsi="Publica Sans Light"/>
        </w:rPr>
        <w:t>) ditësh. Aplikacionet që arrijnë pas këtij afati dhe ato të pakompletuara me dokumentacionin përkatës nuk do të shqyrtohen.</w:t>
      </w:r>
    </w:p>
    <w:p w14:paraId="038625DA" w14:textId="77777777" w:rsidR="00182E2A" w:rsidRPr="00383755" w:rsidRDefault="00182E2A" w:rsidP="00180628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t xml:space="preserve">APLIKACIONET DHE DOKUMENTACIONI I PAKOMPLETUAR SIPAS KËRKESAVE TË PËRCAKTUARA NË KËTË SHPALLJE SI DHE ATO QË ARRIJNË PAS SKADIMIT TË AFATIT TË KONKURSIT, NUK DO TË SHQYRTOHEN. </w:t>
      </w:r>
    </w:p>
    <w:p w14:paraId="152A3B29" w14:textId="131FF153" w:rsidR="00182E2A" w:rsidRPr="00383755" w:rsidRDefault="00182E2A" w:rsidP="00180628">
      <w:pPr>
        <w:jc w:val="both"/>
        <w:rPr>
          <w:rFonts w:ascii="Publica Sans Light" w:hAnsi="Publica Sans Light"/>
          <w:b/>
        </w:rPr>
      </w:pPr>
      <w:r w:rsidRPr="00383755">
        <w:rPr>
          <w:rFonts w:ascii="Publica Sans Light" w:hAnsi="Publica Sans Light"/>
          <w:b/>
        </w:rPr>
        <w:t>Shp</w:t>
      </w:r>
      <w:r w:rsidR="009726E1" w:rsidRPr="00383755">
        <w:rPr>
          <w:rFonts w:ascii="Publica Sans Light" w:hAnsi="Publica Sans Light"/>
          <w:b/>
        </w:rPr>
        <w:t>al</w:t>
      </w:r>
      <w:r w:rsidR="00425250" w:rsidRPr="00383755">
        <w:rPr>
          <w:rFonts w:ascii="Publica Sans Light" w:hAnsi="Publica Sans Light"/>
          <w:b/>
        </w:rPr>
        <w:t xml:space="preserve">lja është e hapur që nga data </w:t>
      </w:r>
      <w:r w:rsidR="00AA66A2" w:rsidRPr="00383755">
        <w:rPr>
          <w:rFonts w:ascii="Publica Sans Light" w:hAnsi="Publica Sans Light"/>
          <w:b/>
        </w:rPr>
        <w:t>0</w:t>
      </w:r>
      <w:r w:rsidR="00AB5702" w:rsidRPr="00383755">
        <w:rPr>
          <w:rFonts w:ascii="Publica Sans Light" w:hAnsi="Publica Sans Light"/>
          <w:b/>
        </w:rPr>
        <w:t>7</w:t>
      </w:r>
      <w:r w:rsidR="00AA66A2" w:rsidRPr="00383755">
        <w:rPr>
          <w:rFonts w:ascii="Publica Sans Light" w:hAnsi="Publica Sans Light"/>
          <w:b/>
        </w:rPr>
        <w:t>.03.2023</w:t>
      </w:r>
      <w:r w:rsidR="009726E1" w:rsidRPr="00383755">
        <w:rPr>
          <w:rFonts w:ascii="Publica Sans Light" w:hAnsi="Publica Sans Light"/>
          <w:b/>
        </w:rPr>
        <w:t xml:space="preserve"> </w:t>
      </w:r>
      <w:r w:rsidRPr="00383755">
        <w:rPr>
          <w:rFonts w:ascii="Publica Sans Light" w:hAnsi="Publica Sans Light"/>
          <w:b/>
        </w:rPr>
        <w:t xml:space="preserve"> deri më </w:t>
      </w:r>
      <w:r w:rsidR="00AB5702" w:rsidRPr="00383755">
        <w:rPr>
          <w:rFonts w:ascii="Publica Sans Light" w:hAnsi="Publica Sans Light"/>
          <w:b/>
        </w:rPr>
        <w:t>14</w:t>
      </w:r>
      <w:r w:rsidR="00AA66A2" w:rsidRPr="00383755">
        <w:rPr>
          <w:rFonts w:ascii="Publica Sans Light" w:hAnsi="Publica Sans Light"/>
          <w:b/>
        </w:rPr>
        <w:t>.03</w:t>
      </w:r>
      <w:r w:rsidR="001C0C7A" w:rsidRPr="00383755">
        <w:rPr>
          <w:rFonts w:ascii="Publica Sans Light" w:hAnsi="Publica Sans Light"/>
          <w:b/>
        </w:rPr>
        <w:t>.2023</w:t>
      </w:r>
    </w:p>
    <w:p w14:paraId="372E3CB2" w14:textId="0658787C" w:rsidR="00182E2A" w:rsidRPr="00383755" w:rsidRDefault="00182E2A" w:rsidP="00180628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</w:rPr>
        <w:t>Për informata më të hollësishme mund të na kontaktoni në Divizionin e Burimeve Njerëzore të Ndërmarrjes Publike Banesore në nr. tel: 038 606 672.</w:t>
      </w:r>
    </w:p>
    <w:p w14:paraId="0B12D49D" w14:textId="17007E21" w:rsidR="003E7644" w:rsidRPr="00383755" w:rsidRDefault="003E7644" w:rsidP="00180628">
      <w:pPr>
        <w:jc w:val="both"/>
        <w:rPr>
          <w:rFonts w:ascii="Publica Sans Light" w:hAnsi="Publica Sans Light"/>
        </w:rPr>
      </w:pPr>
    </w:p>
    <w:p w14:paraId="08F3822C" w14:textId="00D57EB9" w:rsidR="003E7644" w:rsidRPr="00383755" w:rsidRDefault="003E7644" w:rsidP="00180628">
      <w:pPr>
        <w:jc w:val="both"/>
        <w:rPr>
          <w:rFonts w:ascii="Publica Sans Light" w:hAnsi="Publica Sans Light"/>
        </w:rPr>
      </w:pPr>
    </w:p>
    <w:p w14:paraId="196B1D2E" w14:textId="3D4B3A5D" w:rsidR="003E7644" w:rsidRPr="00383755" w:rsidRDefault="003E7644" w:rsidP="00180628">
      <w:pPr>
        <w:jc w:val="both"/>
        <w:rPr>
          <w:rFonts w:ascii="Publica Sans Light" w:hAnsi="Publica Sans Light"/>
        </w:rPr>
      </w:pPr>
    </w:p>
    <w:p w14:paraId="7FFEF019" w14:textId="77777777" w:rsidR="00C95224" w:rsidRPr="00383755" w:rsidRDefault="00C95224" w:rsidP="00180628">
      <w:pPr>
        <w:jc w:val="both"/>
        <w:rPr>
          <w:rFonts w:ascii="Publica Sans Light" w:hAnsi="Publica Sans Light"/>
        </w:rPr>
      </w:pPr>
    </w:p>
    <w:p w14:paraId="724DD907" w14:textId="77777777" w:rsidR="00C95224" w:rsidRPr="00383755" w:rsidRDefault="00C95224" w:rsidP="00180628">
      <w:pPr>
        <w:jc w:val="both"/>
        <w:rPr>
          <w:rFonts w:ascii="Publica Sans Light" w:hAnsi="Publica Sans Light"/>
        </w:rPr>
      </w:pPr>
    </w:p>
    <w:p w14:paraId="2F8BDBC1" w14:textId="77777777" w:rsidR="00C95224" w:rsidRPr="00383755" w:rsidRDefault="00C95224" w:rsidP="00180628">
      <w:pPr>
        <w:jc w:val="both"/>
        <w:rPr>
          <w:rFonts w:ascii="Publica Sans Light" w:hAnsi="Publica Sans Light"/>
        </w:rPr>
      </w:pPr>
    </w:p>
    <w:p w14:paraId="237A387B" w14:textId="77777777" w:rsidR="00C95224" w:rsidRPr="00383755" w:rsidRDefault="00C95224" w:rsidP="00180628">
      <w:pPr>
        <w:jc w:val="both"/>
        <w:rPr>
          <w:rFonts w:ascii="Publica Sans Light" w:hAnsi="Publica Sans Light"/>
        </w:rPr>
      </w:pPr>
    </w:p>
    <w:p w14:paraId="22D59775" w14:textId="77777777" w:rsidR="00C95224" w:rsidRPr="00383755" w:rsidRDefault="00C95224" w:rsidP="00180628">
      <w:pPr>
        <w:jc w:val="both"/>
        <w:rPr>
          <w:rFonts w:ascii="Publica Sans Light" w:hAnsi="Publica Sans Light"/>
        </w:rPr>
      </w:pPr>
    </w:p>
    <w:p w14:paraId="772035FF" w14:textId="77777777" w:rsidR="00C95224" w:rsidRPr="00383755" w:rsidRDefault="00C95224" w:rsidP="00180628">
      <w:pPr>
        <w:jc w:val="both"/>
        <w:rPr>
          <w:rFonts w:ascii="Publica Sans Light" w:hAnsi="Publica Sans Light"/>
        </w:rPr>
      </w:pPr>
    </w:p>
    <w:p w14:paraId="29C47751" w14:textId="77777777" w:rsidR="00C95224" w:rsidRPr="00383755" w:rsidRDefault="00C95224" w:rsidP="00180628">
      <w:pPr>
        <w:jc w:val="both"/>
        <w:rPr>
          <w:rFonts w:ascii="Publica Sans Light" w:hAnsi="Publica Sans Light"/>
        </w:rPr>
      </w:pPr>
    </w:p>
    <w:p w14:paraId="0CF02440" w14:textId="696CE9D3" w:rsidR="00425250" w:rsidRPr="00383755" w:rsidRDefault="00C95224" w:rsidP="00180628">
      <w:pPr>
        <w:jc w:val="both"/>
        <w:rPr>
          <w:rFonts w:ascii="Publica Sans Light" w:hAnsi="Publica Sans Light"/>
        </w:rPr>
      </w:pPr>
      <w:r w:rsidRPr="00383755">
        <w:rPr>
          <w:rFonts w:ascii="Publica Sans Light" w:hAnsi="Publica Sans Light"/>
          <w:noProof/>
          <w:lang w:val="en-US"/>
        </w:rPr>
        <w:lastRenderedPageBreak/>
        <w:drawing>
          <wp:inline distT="0" distB="0" distL="0" distR="0" wp14:anchorId="78E1F83D" wp14:editId="0FFD35A0">
            <wp:extent cx="5706110" cy="9023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61A5" w14:textId="77777777" w:rsidR="00425250" w:rsidRPr="00383755" w:rsidRDefault="00425250" w:rsidP="00180628">
      <w:pPr>
        <w:jc w:val="both"/>
        <w:rPr>
          <w:rFonts w:ascii="Publica Sans Light" w:hAnsi="Publica Sans Light"/>
        </w:rPr>
      </w:pPr>
    </w:p>
    <w:p w14:paraId="301AF9F4" w14:textId="47882680" w:rsidR="00C95224" w:rsidRPr="00383755" w:rsidRDefault="00C95224" w:rsidP="00C95224">
      <w:pPr>
        <w:jc w:val="center"/>
        <w:rPr>
          <w:rFonts w:ascii="Publica Sans Light" w:hAnsi="Publica Sans Light" w:cs="Times New Roman"/>
          <w:b/>
        </w:rPr>
      </w:pPr>
      <w:r w:rsidRPr="00383755">
        <w:rPr>
          <w:rFonts w:ascii="Publica Sans Light" w:hAnsi="Publica Sans Light" w:cs="Times New Roman"/>
          <w:b/>
        </w:rPr>
        <w:t>OBJAVA</w:t>
      </w:r>
    </w:p>
    <w:p w14:paraId="15F3D8E4" w14:textId="4D39D2D1" w:rsidR="00C95224" w:rsidRPr="00383755" w:rsidRDefault="00C95224" w:rsidP="00C95224">
      <w:pPr>
        <w:jc w:val="center"/>
        <w:rPr>
          <w:rFonts w:ascii="Publica Sans Light" w:hAnsi="Publica Sans Light" w:cs="Times New Roman"/>
          <w:b/>
          <w:lang w:val="sr-Latn-CS"/>
        </w:rPr>
      </w:pPr>
      <w:r w:rsidRPr="00383755">
        <w:rPr>
          <w:rFonts w:ascii="Publica Sans Light" w:hAnsi="Publica Sans Light" w:cs="Times New Roman"/>
          <w:b/>
          <w:lang w:val="sr-Latn-CS"/>
        </w:rPr>
        <w:t>Za angažovanje na  poslu i specifične zadatke</w:t>
      </w:r>
    </w:p>
    <w:p w14:paraId="46D44EBC" w14:textId="0E7CD48E" w:rsidR="00C95224" w:rsidRPr="00383755" w:rsidRDefault="00C95224" w:rsidP="00C95224">
      <w:p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  <w:b/>
        </w:rPr>
        <w:t>Naziv:</w:t>
      </w:r>
      <w:r w:rsidRPr="00383755">
        <w:rPr>
          <w:rFonts w:ascii="Publica Sans Light" w:hAnsi="Publica Sans Light" w:cs="Times New Roman"/>
        </w:rPr>
        <w:t xml:space="preserve"> Ovlašćeni forenzički ekspert </w:t>
      </w:r>
      <w:r w:rsidR="00914010" w:rsidRPr="00383755">
        <w:rPr>
          <w:rFonts w:ascii="Publica Sans Light" w:hAnsi="Publica Sans Light" w:cs="Times New Roman"/>
        </w:rPr>
        <w:t>finansije</w:t>
      </w:r>
    </w:p>
    <w:p w14:paraId="59DD6D12" w14:textId="77777777" w:rsidR="00C95224" w:rsidRPr="00383755" w:rsidRDefault="00C95224" w:rsidP="00C95224">
      <w:p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  <w:b/>
        </w:rPr>
        <w:t>Period:</w:t>
      </w:r>
      <w:r w:rsidRPr="00383755">
        <w:rPr>
          <w:rFonts w:ascii="Publica Sans Light" w:hAnsi="Publica Sans Light" w:cs="Times New Roman"/>
        </w:rPr>
        <w:t xml:space="preserve"> 30 dana</w:t>
      </w:r>
    </w:p>
    <w:p w14:paraId="1EAE1F29" w14:textId="77777777" w:rsidR="00C95224" w:rsidRPr="00383755" w:rsidRDefault="00C95224" w:rsidP="00C95224">
      <w:p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  <w:b/>
        </w:rPr>
        <w:t>Odšteta:</w:t>
      </w:r>
      <w:r w:rsidRPr="00383755">
        <w:rPr>
          <w:rFonts w:ascii="Publica Sans Light" w:hAnsi="Publica Sans Light" w:cs="Times New Roman"/>
        </w:rPr>
        <w:t xml:space="preserve"> 1000 evra neto</w:t>
      </w:r>
    </w:p>
    <w:p w14:paraId="18EE36A6" w14:textId="1402178A" w:rsidR="00C95224" w:rsidRPr="00383755" w:rsidRDefault="00C95224" w:rsidP="00C95224">
      <w:pPr>
        <w:rPr>
          <w:rFonts w:ascii="Publica Sans Light" w:hAnsi="Publica Sans Light" w:cs="Times New Roman"/>
          <w:b/>
        </w:rPr>
      </w:pPr>
      <w:r w:rsidRPr="00383755">
        <w:rPr>
          <w:rFonts w:ascii="Publica Sans Light" w:hAnsi="Publica Sans Light" w:cs="Times New Roman"/>
          <w:b/>
        </w:rPr>
        <w:t xml:space="preserve">Izveštava: </w:t>
      </w:r>
      <w:r w:rsidR="00914010" w:rsidRPr="00383755">
        <w:rPr>
          <w:rFonts w:ascii="Publica Sans Light" w:hAnsi="Publica Sans Light" w:cs="Times New Roman"/>
          <w:b/>
          <w:lang w:val="sr-Latn-RS"/>
        </w:rPr>
        <w:t>Glavnom načelniku</w:t>
      </w:r>
      <w:r w:rsidR="00914010" w:rsidRPr="00383755">
        <w:rPr>
          <w:rFonts w:ascii="Publica Sans Light" w:hAnsi="Publica Sans Light" w:cs="Times New Roman"/>
          <w:b/>
        </w:rPr>
        <w:t xml:space="preserve">  i </w:t>
      </w:r>
      <w:r w:rsidRPr="00383755">
        <w:rPr>
          <w:rFonts w:ascii="Publica Sans Light" w:hAnsi="Publica Sans Light" w:cs="Times New Roman"/>
          <w:b/>
        </w:rPr>
        <w:t>Glavnom službeniku za finansije i trezor</w:t>
      </w:r>
    </w:p>
    <w:p w14:paraId="5B72DC28" w14:textId="77777777" w:rsidR="00C95224" w:rsidRPr="00383755" w:rsidRDefault="00C95224" w:rsidP="00C95224">
      <w:pPr>
        <w:rPr>
          <w:rFonts w:ascii="Publica Sans Light" w:hAnsi="Publica Sans Light" w:cs="Times New Roman"/>
          <w:b/>
        </w:rPr>
      </w:pPr>
      <w:r w:rsidRPr="00383755">
        <w:rPr>
          <w:rFonts w:ascii="Publica Sans Light" w:hAnsi="Publica Sans Light" w:cs="Times New Roman"/>
          <w:b/>
        </w:rPr>
        <w:t>Specifikacija radnih zadataka:</w:t>
      </w:r>
    </w:p>
    <w:p w14:paraId="088C4C46" w14:textId="77777777" w:rsidR="00C95224" w:rsidRPr="00383755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  <w:b/>
        </w:rPr>
      </w:pPr>
      <w:r w:rsidRPr="00383755">
        <w:rPr>
          <w:rFonts w:ascii="Publica Sans Light" w:hAnsi="Publica Sans Light" w:cs="Times New Roman"/>
        </w:rPr>
        <w:t>Da proceni konačnu cenu po m2 i ukupan trošak za ugovore o kupoprodaji nekretnina</w:t>
      </w:r>
    </w:p>
    <w:p w14:paraId="45FCBDAA" w14:textId="0956CD82" w:rsidR="00C95224" w:rsidRPr="00383755" w:rsidRDefault="00C95224" w:rsidP="00C95224">
      <w:pPr>
        <w:pStyle w:val="ListParagraph"/>
        <w:rPr>
          <w:rFonts w:ascii="Publica Sans Light" w:hAnsi="Publica Sans Light" w:cs="Times New Roman"/>
          <w:b/>
        </w:rPr>
      </w:pPr>
      <w:r w:rsidRPr="00383755">
        <w:rPr>
          <w:rFonts w:ascii="Publica Sans Light" w:hAnsi="Publica Sans Light" w:cs="Times New Roman"/>
        </w:rPr>
        <w:t>prije 1999. između JSP i trećih lica (ukupno 5 ugovora)</w:t>
      </w:r>
    </w:p>
    <w:p w14:paraId="0C050644" w14:textId="6216B0EB" w:rsidR="00C95224" w:rsidRPr="00383755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Da utvrdi preostali dug izražen u Evrima za ugovore o kupoprodaji imovine između JSP i trećih lica na osnovu ugovorenih cena</w:t>
      </w:r>
    </w:p>
    <w:p w14:paraId="257C9E82" w14:textId="1B8E0628" w:rsidR="00C95224" w:rsidRPr="00383755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 xml:space="preserve">Da konvertira preostali dug iz valute Jugoslovenskog Dinara u DM (Nemačku Marku) i iz DM u Evro, uzimajući u obzir sve uticajne faktore (vrednost novca u </w:t>
      </w:r>
      <w:r w:rsidRPr="00383755">
        <w:rPr>
          <w:rFonts w:ascii="Publica Sans Light" w:hAnsi="Publica Sans Light" w:cs="Times New Roman"/>
        </w:rPr>
        <w:tab/>
        <w:t xml:space="preserve">vremenu, istorijski trošak, razmjena valuta tokom godina, itd.) tokom godina od </w:t>
      </w:r>
      <w:r w:rsidRPr="00383755">
        <w:rPr>
          <w:rFonts w:ascii="Publica Sans Light" w:hAnsi="Publica Sans Light" w:cs="Times New Roman"/>
        </w:rPr>
        <w:tab/>
        <w:t>ugovorenog datuma do danas</w:t>
      </w:r>
    </w:p>
    <w:p w14:paraId="79E83326" w14:textId="0BBF9499" w:rsidR="00C95224" w:rsidRPr="00383755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Da odredi kriterijume za objektivnu, merljivu, analitičku evaluaciju na osnovu primenljivih metoda i standarda, kao i u skladu sa najboljom praksom za takve finansijske procene</w:t>
      </w:r>
    </w:p>
    <w:p w14:paraId="7F2D1CBE" w14:textId="4FB47431" w:rsidR="00C95224" w:rsidRPr="00383755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Za svaki procenjeni slučaj dostaviti posebnu ekspertizu sa obrazloženjem, zapečaćeno i potpisano najkasnije u roku od 30 kalendarskih dana od dana prihvatanja zadatka</w:t>
      </w:r>
    </w:p>
    <w:p w14:paraId="00B49D4A" w14:textId="77777777" w:rsidR="00C95224" w:rsidRPr="00383755" w:rsidRDefault="00C95224" w:rsidP="00C95224">
      <w:pPr>
        <w:rPr>
          <w:rFonts w:ascii="Publica Sans Light" w:hAnsi="Publica Sans Light" w:cs="Times New Roman"/>
        </w:rPr>
      </w:pPr>
    </w:p>
    <w:p w14:paraId="2C02C187" w14:textId="77777777" w:rsidR="00C95224" w:rsidRPr="00383755" w:rsidRDefault="00C95224" w:rsidP="00C95224">
      <w:p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Potrebne kvalifikacije:</w:t>
      </w:r>
    </w:p>
    <w:p w14:paraId="00C720E1" w14:textId="00203885" w:rsidR="00C95224" w:rsidRPr="00383755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Univerzitetsko obrazovanje u oblasti finansija, računovodstva ili slično (poželjno postdiplomsko)</w:t>
      </w:r>
    </w:p>
    <w:p w14:paraId="724505A1" w14:textId="32C84B5A" w:rsidR="00C95224" w:rsidRPr="00383755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Najmanje 5 godina radnog iskustva u oblasti finansija, računovodstva ili slično</w:t>
      </w:r>
    </w:p>
    <w:p w14:paraId="5CF5E849" w14:textId="762E4DD5" w:rsidR="00C95224" w:rsidRPr="00383755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Najmanje 2 godine radnog iskustva kao licencirani sudski stručnjak u oblasti finansijskog veštačenja</w:t>
      </w:r>
    </w:p>
    <w:p w14:paraId="60DD30C7" w14:textId="5B891454" w:rsidR="00C95224" w:rsidRPr="00383755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Poznavanje srpskog jezika (poželjno)</w:t>
      </w:r>
    </w:p>
    <w:p w14:paraId="7C45D2B7" w14:textId="5EAA3883" w:rsidR="00C95224" w:rsidRPr="00383755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Poznavanje oblasti konvertiranja valuta (poželjno)</w:t>
      </w:r>
    </w:p>
    <w:p w14:paraId="4346F166" w14:textId="77777777" w:rsidR="00C95224" w:rsidRPr="00383755" w:rsidRDefault="00C95224" w:rsidP="00C95224">
      <w:pPr>
        <w:pStyle w:val="ListParagraph"/>
        <w:rPr>
          <w:rFonts w:ascii="Publica Sans Light" w:hAnsi="Publica Sans Light" w:cs="Times New Roman"/>
        </w:rPr>
      </w:pPr>
    </w:p>
    <w:p w14:paraId="1DB1A9B9" w14:textId="77777777" w:rsidR="00C95224" w:rsidRPr="00383755" w:rsidRDefault="00C95224" w:rsidP="00C95224">
      <w:pPr>
        <w:rPr>
          <w:rFonts w:ascii="Publica Sans Light" w:hAnsi="Publica Sans Light" w:cs="Times New Roman"/>
          <w:b/>
        </w:rPr>
      </w:pPr>
      <w:r w:rsidRPr="00383755">
        <w:rPr>
          <w:rFonts w:ascii="Publica Sans Light" w:hAnsi="Publica Sans Light" w:cs="Times New Roman"/>
          <w:b/>
        </w:rPr>
        <w:t>Način konkurisanja</w:t>
      </w:r>
    </w:p>
    <w:p w14:paraId="43C8DFC5" w14:textId="77777777" w:rsidR="00C95224" w:rsidRPr="00383755" w:rsidRDefault="00C95224" w:rsidP="00C95224">
      <w:p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 xml:space="preserve">Zainteresovani kandidati mogu dobiti zvaničan formular u kancelariji za Ljudske Resurse Javnog Stambenog Preduzeća ili ga preuzeti sa sajta na adresi: </w:t>
      </w:r>
      <w:hyperlink r:id="rId10" w:history="1">
        <w:r w:rsidRPr="00383755">
          <w:rPr>
            <w:rStyle w:val="Hyperlink"/>
            <w:rFonts w:ascii="Publica Sans Light" w:hAnsi="Publica Sans Light" w:cs="Times New Roman"/>
            <w:lang w:val="en"/>
          </w:rPr>
          <w:t>http://npbanesore.com/shpalljet mundësi punësimi/</w:t>
        </w:r>
      </w:hyperlink>
      <w:r w:rsidRPr="00383755">
        <w:rPr>
          <w:rFonts w:ascii="Publica Sans Light" w:hAnsi="Publica Sans Light" w:cs="Times New Roman"/>
        </w:rPr>
        <w:t xml:space="preserve">. </w:t>
      </w:r>
    </w:p>
    <w:p w14:paraId="0C3D5FF0" w14:textId="77777777" w:rsidR="00C95224" w:rsidRPr="00383755" w:rsidRDefault="00C95224" w:rsidP="00C95224">
      <w:p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lastRenderedPageBreak/>
        <w:t xml:space="preserve">Dokumentacija se može dostaviti u fizičkoj kopiji Sektoru za Ljudske Resurse na adresu ul. Zija Shemsiu br.22, Priština, da se prijavite putem zvanične e-pošte </w:t>
      </w:r>
      <w:r w:rsidRPr="00383755">
        <w:rPr>
          <w:rFonts w:ascii="Publica Sans Light" w:hAnsi="Publica Sans Light" w:cs="Times New Roman"/>
          <w:lang w:val="en"/>
        </w:rPr>
        <w:t xml:space="preserve">burimet.njerezore@npbanesore.com </w:t>
      </w:r>
      <w:r w:rsidRPr="00383755">
        <w:rPr>
          <w:rFonts w:ascii="Publica Sans Light" w:hAnsi="Publica Sans Light" w:cs="Times New Roman"/>
        </w:rPr>
        <w:t>ili putem pošte.</w:t>
      </w:r>
    </w:p>
    <w:p w14:paraId="299625B9" w14:textId="77777777" w:rsidR="00C95224" w:rsidRPr="00383755" w:rsidRDefault="00C95224" w:rsidP="00C95224">
      <w:p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Kandidati koji konkurišu moraju da unesu tačnu adresu, kontakt telefon kao i e-mail adresu. Na intervju će biti pozvani samo izabrani kandidati.</w:t>
      </w:r>
    </w:p>
    <w:p w14:paraId="0031F224" w14:textId="77777777" w:rsidR="00C95224" w:rsidRPr="00383755" w:rsidRDefault="00C95224" w:rsidP="00C95224">
      <w:p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Uz prijavu se mora priložiti sledeće:</w:t>
      </w:r>
    </w:p>
    <w:p w14:paraId="64A2629D" w14:textId="682345A3" w:rsidR="00BE0AEF" w:rsidRPr="00383755" w:rsidRDefault="00383755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  <w:sz w:val="24"/>
          <w:szCs w:val="24"/>
          <w:lang w:val="sr-Latn-RS"/>
        </w:rPr>
        <w:t>Obrazac prijave od NPB;</w:t>
      </w:r>
    </w:p>
    <w:p w14:paraId="172310F1" w14:textId="384FDE91" w:rsidR="00C95224" w:rsidRPr="00383755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CV (Europass ili slično)</w:t>
      </w:r>
    </w:p>
    <w:p w14:paraId="374DBA6E" w14:textId="111158F2" w:rsidR="00C95224" w:rsidRPr="00383755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Univerzitetska diploma</w:t>
      </w:r>
    </w:p>
    <w:p w14:paraId="3BF5DDBE" w14:textId="27F53652" w:rsidR="00C95224" w:rsidRPr="00383755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Drugi dokazi za profesionalne sertifikate</w:t>
      </w:r>
    </w:p>
    <w:p w14:paraId="62488E86" w14:textId="0BF7F6A3" w:rsidR="00C95224" w:rsidRPr="00383755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Važeća lična karta ili pasoš</w:t>
      </w:r>
    </w:p>
    <w:p w14:paraId="149095FB" w14:textId="25486AB3" w:rsidR="00C95224" w:rsidRPr="00383755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Reference ili drugi dokazi (ugovor o radu) za dokazivanje radnog iskustva</w:t>
      </w:r>
    </w:p>
    <w:p w14:paraId="09D675DC" w14:textId="71123179" w:rsidR="00C95224" w:rsidRPr="00383755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Dokaz o važećoj licenci od Sudskog saveta Kosova</w:t>
      </w:r>
    </w:p>
    <w:p w14:paraId="1A9BB972" w14:textId="14D8C599" w:rsidR="00C95224" w:rsidRPr="00383755" w:rsidRDefault="00C95224" w:rsidP="00C95224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383755">
        <w:rPr>
          <w:rFonts w:ascii="Publica Sans Light" w:hAnsi="Publica Sans Light" w:cs="Times New Roman"/>
        </w:rPr>
        <w:t>Potvrda od suda da nije osuđivan pravosnažnom pre</w:t>
      </w:r>
      <w:r w:rsidR="00F34AE2" w:rsidRPr="00383755">
        <w:rPr>
          <w:rFonts w:ascii="Publica Sans Light" w:hAnsi="Publica Sans Light" w:cs="Times New Roman"/>
        </w:rPr>
        <w:t xml:space="preserve">sudom u poslednjih 5 godina </w:t>
      </w:r>
      <w:r w:rsidRPr="00383755">
        <w:rPr>
          <w:rFonts w:ascii="Publica Sans Light" w:hAnsi="Publica Sans Light" w:cs="Times New Roman"/>
        </w:rPr>
        <w:t>(takođe važi od E-Kosova)</w:t>
      </w:r>
    </w:p>
    <w:p w14:paraId="2769C7AE" w14:textId="77777777" w:rsidR="00F34AE2" w:rsidRPr="00383755" w:rsidRDefault="00F34AE2" w:rsidP="00F34AE2">
      <w:pPr>
        <w:pStyle w:val="ListParagraph"/>
        <w:rPr>
          <w:rFonts w:ascii="Publica Sans Light" w:hAnsi="Publica Sans Light" w:cs="Times New Roman"/>
        </w:rPr>
      </w:pPr>
    </w:p>
    <w:p w14:paraId="63260741" w14:textId="77777777" w:rsidR="00C95224" w:rsidRPr="00383755" w:rsidRDefault="00C95224" w:rsidP="00C95224">
      <w:pPr>
        <w:rPr>
          <w:rFonts w:ascii="Publica Sans Light" w:hAnsi="Publica Sans Light" w:cs="Times New Roman"/>
          <w:b/>
          <w:lang w:val="sr-Latn-CS"/>
        </w:rPr>
      </w:pPr>
      <w:r w:rsidRPr="00383755">
        <w:rPr>
          <w:rFonts w:ascii="Publica Sans Light" w:hAnsi="Publica Sans Light" w:cs="Times New Roman"/>
          <w:b/>
          <w:lang w:val="sr-Latn-CS"/>
        </w:rPr>
        <w:t>Način selekcije:</w:t>
      </w:r>
    </w:p>
    <w:p w14:paraId="44F13556" w14:textId="77777777" w:rsidR="00C95224" w:rsidRPr="00383755" w:rsidRDefault="00C95224" w:rsidP="00C95224">
      <w:pPr>
        <w:rPr>
          <w:rFonts w:ascii="Publica Sans Light" w:hAnsi="Publica Sans Light" w:cs="Times New Roman"/>
          <w:lang w:val="sr-Latn-CS"/>
        </w:rPr>
      </w:pPr>
      <w:r w:rsidRPr="00383755">
        <w:rPr>
          <w:rFonts w:ascii="Publica Sans Light" w:hAnsi="Publica Sans Light" w:cs="Times New Roman"/>
          <w:lang w:val="sr-Latn-CS"/>
        </w:rPr>
        <w:t>- Izbor Konsultanta vršiće se na osnovu dokumentacije koju kandidati dostave i koja ispunjava uslove konkursa.</w:t>
      </w:r>
    </w:p>
    <w:p w14:paraId="7497ED38" w14:textId="77777777" w:rsidR="00C95224" w:rsidRPr="00383755" w:rsidRDefault="00C95224" w:rsidP="00C95224">
      <w:pPr>
        <w:rPr>
          <w:rFonts w:ascii="Publica Sans Light" w:hAnsi="Publica Sans Light" w:cs="Times New Roman"/>
          <w:lang w:val="sr-Latn-CS"/>
        </w:rPr>
      </w:pPr>
      <w:r w:rsidRPr="00383755">
        <w:rPr>
          <w:rFonts w:ascii="Publica Sans Light" w:hAnsi="Publica Sans Light" w:cs="Times New Roman"/>
          <w:lang w:val="sr-Latn-CS"/>
        </w:rPr>
        <w:t>Napomena: Prijave poslate poštom, na kojima se nalazi poštanski žig o dostavi izvršenoj posljednjeg dana roka za prijavu, smatraće se validnim i biće uzete u obzir ako stignu u roku od dva (2) dana. Prijave koje pristignu nakon ovog roka i one nepotpune u smislu odgovarajuće dokumentacije neće se razmatrati.</w:t>
      </w:r>
    </w:p>
    <w:p w14:paraId="03747A67" w14:textId="77777777" w:rsidR="00C95224" w:rsidRPr="00383755" w:rsidRDefault="00C95224" w:rsidP="00C95224">
      <w:pPr>
        <w:rPr>
          <w:rFonts w:ascii="Publica Sans Light" w:hAnsi="Publica Sans Light" w:cs="Times New Roman"/>
          <w:lang w:val="sr-Latn-CS"/>
        </w:rPr>
      </w:pPr>
      <w:r w:rsidRPr="00383755">
        <w:rPr>
          <w:rFonts w:ascii="Publica Sans Light" w:hAnsi="Publica Sans Light" w:cs="Times New Roman"/>
          <w:lang w:val="sr-Latn-CS"/>
        </w:rPr>
        <w:t>NEKOMPLETNE PRIJAVE I DOKUMENTACIJA PREMA USLOVIMA NAVEDENIM U OVOJ OBJAVI KAO I ONE KOJE PRISTIGNU NAKON KONKURSNOG ROKA NEĆE SE RAZMATRATI.</w:t>
      </w:r>
    </w:p>
    <w:p w14:paraId="26887B0A" w14:textId="57741D7C" w:rsidR="00C95224" w:rsidRPr="00383755" w:rsidRDefault="00C95224" w:rsidP="00C95224">
      <w:pPr>
        <w:rPr>
          <w:rFonts w:ascii="Publica Sans Light" w:hAnsi="Publica Sans Light" w:cs="Times New Roman"/>
          <w:b/>
          <w:lang w:val="sr-Latn-CS"/>
        </w:rPr>
      </w:pPr>
      <w:r w:rsidRPr="00383755">
        <w:rPr>
          <w:rFonts w:ascii="Publica Sans Light" w:hAnsi="Publica Sans Light" w:cs="Times New Roman"/>
          <w:b/>
          <w:lang w:val="sr-Latn-CS"/>
        </w:rPr>
        <w:t xml:space="preserve">Oglas je otvoren od </w:t>
      </w:r>
      <w:r w:rsidR="00AB5702" w:rsidRPr="00383755">
        <w:rPr>
          <w:rFonts w:ascii="Publica Sans Light" w:hAnsi="Publica Sans Light"/>
          <w:b/>
        </w:rPr>
        <w:t xml:space="preserve">07.03.2023  </w:t>
      </w:r>
      <w:r w:rsidRPr="00383755">
        <w:rPr>
          <w:rFonts w:ascii="Publica Sans Light" w:hAnsi="Publica Sans Light" w:cs="Times New Roman"/>
          <w:b/>
          <w:lang w:val="sr-Latn-CS"/>
        </w:rPr>
        <w:t xml:space="preserve">do </w:t>
      </w:r>
      <w:r w:rsidR="00AB5702" w:rsidRPr="00383755">
        <w:rPr>
          <w:rFonts w:ascii="Publica Sans Light" w:hAnsi="Publica Sans Light"/>
          <w:b/>
        </w:rPr>
        <w:t>14.03.2023</w:t>
      </w:r>
      <w:r w:rsidR="00AB5702" w:rsidRPr="00383755">
        <w:rPr>
          <w:rFonts w:ascii="Publica Sans Light" w:hAnsi="Publica Sans Light"/>
          <w:b/>
        </w:rPr>
        <w:t>.</w:t>
      </w:r>
    </w:p>
    <w:p w14:paraId="5CE4FC42" w14:textId="77777777" w:rsidR="00C95224" w:rsidRPr="00383755" w:rsidRDefault="00C95224" w:rsidP="00C95224">
      <w:pPr>
        <w:rPr>
          <w:rFonts w:ascii="Publica Sans Light" w:hAnsi="Publica Sans Light" w:cs="Times New Roman"/>
          <w:lang w:val="sr-Latn-CS"/>
        </w:rPr>
      </w:pPr>
      <w:r w:rsidRPr="00383755">
        <w:rPr>
          <w:rFonts w:ascii="Publica Sans Light" w:hAnsi="Publica Sans Light" w:cs="Times New Roman"/>
          <w:lang w:val="sr-Latn-CS"/>
        </w:rPr>
        <w:t>Za detaljnije informacije možete nas kontaktirati u Odelenju za Ljudske Resurse Javnog Stambenog Preduzeća na br. telefon: 038 606 672.</w:t>
      </w:r>
    </w:p>
    <w:p w14:paraId="57AE50B5" w14:textId="77777777" w:rsidR="00C95224" w:rsidRPr="00383755" w:rsidRDefault="00C95224" w:rsidP="00C95224">
      <w:pPr>
        <w:rPr>
          <w:rFonts w:ascii="Publica Sans Light" w:hAnsi="Publica Sans Light" w:cs="Times New Roman"/>
          <w:lang w:val="sr-Latn-CS"/>
        </w:rPr>
      </w:pPr>
    </w:p>
    <w:p w14:paraId="555B1CB3" w14:textId="77777777" w:rsidR="00C95224" w:rsidRPr="00383755" w:rsidRDefault="00C95224" w:rsidP="00C95224">
      <w:pPr>
        <w:rPr>
          <w:rFonts w:ascii="Publica Sans Light" w:hAnsi="Publica Sans Light" w:cs="Times New Roman"/>
          <w:lang w:val="sr-Latn-CS"/>
        </w:rPr>
      </w:pPr>
    </w:p>
    <w:p w14:paraId="2368DCEA" w14:textId="77777777" w:rsidR="00C95224" w:rsidRPr="00383755" w:rsidRDefault="00C95224" w:rsidP="00C95224">
      <w:pPr>
        <w:rPr>
          <w:rFonts w:ascii="Publica Sans Light" w:hAnsi="Publica Sans Light" w:cs="Times New Roman"/>
          <w:lang w:val="sr-Latn-CS"/>
        </w:rPr>
      </w:pPr>
    </w:p>
    <w:p w14:paraId="10CDF234" w14:textId="77777777" w:rsidR="00425250" w:rsidRPr="00383755" w:rsidRDefault="00425250" w:rsidP="00180628">
      <w:pPr>
        <w:jc w:val="both"/>
        <w:rPr>
          <w:rFonts w:ascii="Publica Sans Light" w:hAnsi="Publica Sans Light"/>
        </w:rPr>
      </w:pPr>
    </w:p>
    <w:p w14:paraId="31D0ACFC" w14:textId="77777777" w:rsidR="00425250" w:rsidRPr="00383755" w:rsidRDefault="00425250" w:rsidP="00180628">
      <w:pPr>
        <w:jc w:val="both"/>
        <w:rPr>
          <w:rFonts w:ascii="Publica Sans Light" w:hAnsi="Publica Sans Light"/>
        </w:rPr>
      </w:pPr>
    </w:p>
    <w:p w14:paraId="62C8881E" w14:textId="421AE111" w:rsidR="001C0C7A" w:rsidRPr="00383755" w:rsidRDefault="001C0C7A" w:rsidP="00180628">
      <w:pPr>
        <w:jc w:val="both"/>
        <w:rPr>
          <w:rFonts w:ascii="Publica Sans Light" w:hAnsi="Publica Sans Light"/>
        </w:rPr>
      </w:pPr>
    </w:p>
    <w:p w14:paraId="75DC1B4A" w14:textId="77777777" w:rsidR="00BE0AEF" w:rsidRPr="00383755" w:rsidRDefault="00BE0AEF">
      <w:pPr>
        <w:jc w:val="both"/>
        <w:rPr>
          <w:rFonts w:ascii="Publica Sans Light" w:hAnsi="Publica Sans Light"/>
        </w:rPr>
      </w:pPr>
    </w:p>
    <w:sectPr w:rsidR="00BE0AEF" w:rsidRPr="00383755" w:rsidSect="00415E4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BA57" w14:textId="77777777" w:rsidR="00BE7B68" w:rsidRDefault="00BE7B68" w:rsidP="00415E4B">
      <w:pPr>
        <w:spacing w:after="0" w:line="240" w:lineRule="auto"/>
      </w:pPr>
      <w:r>
        <w:separator/>
      </w:r>
    </w:p>
  </w:endnote>
  <w:endnote w:type="continuationSeparator" w:id="0">
    <w:p w14:paraId="0CCC6C2C" w14:textId="77777777" w:rsidR="00BE7B68" w:rsidRDefault="00BE7B68" w:rsidP="0041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C19A" w14:textId="77777777" w:rsidR="00BE7B68" w:rsidRDefault="00BE7B68" w:rsidP="00415E4B">
      <w:pPr>
        <w:spacing w:after="0" w:line="240" w:lineRule="auto"/>
      </w:pPr>
      <w:r>
        <w:separator/>
      </w:r>
    </w:p>
  </w:footnote>
  <w:footnote w:type="continuationSeparator" w:id="0">
    <w:p w14:paraId="73E1BB0A" w14:textId="77777777" w:rsidR="00BE7B68" w:rsidRDefault="00BE7B68" w:rsidP="0041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351"/>
    <w:multiLevelType w:val="hybridMultilevel"/>
    <w:tmpl w:val="690A317A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917"/>
    <w:multiLevelType w:val="hybridMultilevel"/>
    <w:tmpl w:val="046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57C"/>
    <w:multiLevelType w:val="hybridMultilevel"/>
    <w:tmpl w:val="67827DDC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6FFF"/>
    <w:multiLevelType w:val="hybridMultilevel"/>
    <w:tmpl w:val="D02018F2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67D1"/>
    <w:multiLevelType w:val="hybridMultilevel"/>
    <w:tmpl w:val="05F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51F6"/>
    <w:multiLevelType w:val="hybridMultilevel"/>
    <w:tmpl w:val="1136B31E"/>
    <w:lvl w:ilvl="0" w:tplc="C570D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7F48E9"/>
    <w:multiLevelType w:val="hybridMultilevel"/>
    <w:tmpl w:val="A006A07E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533C4"/>
    <w:multiLevelType w:val="hybridMultilevel"/>
    <w:tmpl w:val="24924514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6EC5"/>
    <w:multiLevelType w:val="hybridMultilevel"/>
    <w:tmpl w:val="87AEA32E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5D88"/>
    <w:multiLevelType w:val="hybridMultilevel"/>
    <w:tmpl w:val="0EB0CBB4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59B0"/>
    <w:multiLevelType w:val="hybridMultilevel"/>
    <w:tmpl w:val="F1060790"/>
    <w:lvl w:ilvl="0" w:tplc="C570D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4B"/>
    <w:rsid w:val="00004185"/>
    <w:rsid w:val="00041DF2"/>
    <w:rsid w:val="000854A6"/>
    <w:rsid w:val="000F639B"/>
    <w:rsid w:val="0013114C"/>
    <w:rsid w:val="00180628"/>
    <w:rsid w:val="00182E2A"/>
    <w:rsid w:val="001C0C7A"/>
    <w:rsid w:val="001F575A"/>
    <w:rsid w:val="00206CD9"/>
    <w:rsid w:val="00234177"/>
    <w:rsid w:val="002B3AA4"/>
    <w:rsid w:val="002B3F2A"/>
    <w:rsid w:val="0032593E"/>
    <w:rsid w:val="003830F5"/>
    <w:rsid w:val="00383755"/>
    <w:rsid w:val="003E3761"/>
    <w:rsid w:val="003E7644"/>
    <w:rsid w:val="00415E4B"/>
    <w:rsid w:val="00425250"/>
    <w:rsid w:val="00470E85"/>
    <w:rsid w:val="004E3FD2"/>
    <w:rsid w:val="0051209A"/>
    <w:rsid w:val="0067031D"/>
    <w:rsid w:val="006C6EEE"/>
    <w:rsid w:val="00736A69"/>
    <w:rsid w:val="00784C39"/>
    <w:rsid w:val="008B42B6"/>
    <w:rsid w:val="008E00AA"/>
    <w:rsid w:val="00914010"/>
    <w:rsid w:val="009726E1"/>
    <w:rsid w:val="009C1A1F"/>
    <w:rsid w:val="00AA66A2"/>
    <w:rsid w:val="00AB5702"/>
    <w:rsid w:val="00B402DD"/>
    <w:rsid w:val="00B4512A"/>
    <w:rsid w:val="00B55E36"/>
    <w:rsid w:val="00B56290"/>
    <w:rsid w:val="00BA0363"/>
    <w:rsid w:val="00BE0AEF"/>
    <w:rsid w:val="00BE7B68"/>
    <w:rsid w:val="00C3678B"/>
    <w:rsid w:val="00C95224"/>
    <w:rsid w:val="00CA7244"/>
    <w:rsid w:val="00CE5AFB"/>
    <w:rsid w:val="00D47599"/>
    <w:rsid w:val="00E42260"/>
    <w:rsid w:val="00ED78B8"/>
    <w:rsid w:val="00EE714E"/>
    <w:rsid w:val="00F20E8E"/>
    <w:rsid w:val="00F34AE2"/>
    <w:rsid w:val="00FB313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858C"/>
  <w15:chartTrackingRefBased/>
  <w15:docId w15:val="{5E4B9D18-C881-4194-B18B-FE5030D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4B"/>
  </w:style>
  <w:style w:type="paragraph" w:styleId="Footer">
    <w:name w:val="footer"/>
    <w:basedOn w:val="Normal"/>
    <w:link w:val="Foot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4B"/>
  </w:style>
  <w:style w:type="character" w:styleId="Hyperlink">
    <w:name w:val="Hyperlink"/>
    <w:basedOn w:val="DefaultParagraphFont"/>
    <w:uiPriority w:val="99"/>
    <w:unhideWhenUsed/>
    <w:rsid w:val="001806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banesore.com/shpalljet%20mund&#235;si%20pun&#235;si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pbanesore.com/shpalljet%20mund&#235;si%20pun&#235;sim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Lulzim Dermaku</dc:creator>
  <cp:keywords/>
  <dc:description/>
  <cp:lastModifiedBy>DBNJ</cp:lastModifiedBy>
  <cp:revision>3</cp:revision>
  <cp:lastPrinted>2022-09-28T12:51:00Z</cp:lastPrinted>
  <dcterms:created xsi:type="dcterms:W3CDTF">2023-03-07T09:35:00Z</dcterms:created>
  <dcterms:modified xsi:type="dcterms:W3CDTF">2023-03-07T09:35:00Z</dcterms:modified>
</cp:coreProperties>
</file>