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930C" w14:textId="77777777" w:rsidR="00A17DF2" w:rsidRPr="004200BC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  </w:t>
      </w:r>
      <w:r w:rsidR="00685D8D" w:rsidRPr="004200BC">
        <w:rPr>
          <w:rFonts w:ascii="Publica Sans Light" w:hAnsi="Publica Sans Light"/>
          <w:noProof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BC">
        <w:rPr>
          <w:rFonts w:ascii="Publica Sans Light" w:hAnsi="Publica Sans Light"/>
        </w:rPr>
        <w:t xml:space="preserve"> </w:t>
      </w:r>
    </w:p>
    <w:p w14:paraId="2E2FF4B3" w14:textId="77777777" w:rsidR="00A17DF2" w:rsidRPr="004200BC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 </w:t>
      </w:r>
    </w:p>
    <w:p w14:paraId="0F694EAC" w14:textId="12484B0F" w:rsidR="00A17DF2" w:rsidRPr="0037135C" w:rsidRDefault="00900858" w:rsidP="0013537D">
      <w:pPr>
        <w:spacing w:after="7" w:line="276" w:lineRule="auto"/>
        <w:rPr>
          <w:rFonts w:ascii="Publica Sans Light" w:hAnsi="Publica Sans Light"/>
        </w:rPr>
      </w:pPr>
      <w:proofErr w:type="spellStart"/>
      <w:r w:rsidRPr="0037135C">
        <w:rPr>
          <w:rFonts w:ascii="Publica Sans Light" w:hAnsi="Publica Sans Light"/>
        </w:rPr>
        <w:t>Në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bazë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të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dispozitave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të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Nenit</w:t>
      </w:r>
      <w:proofErr w:type="spellEnd"/>
      <w:r w:rsidRPr="0037135C">
        <w:rPr>
          <w:rFonts w:ascii="Publica Sans Light" w:hAnsi="Publica Sans Light"/>
        </w:rPr>
        <w:t xml:space="preserve"> 8 </w:t>
      </w:r>
      <w:proofErr w:type="spellStart"/>
      <w:r w:rsidRPr="0037135C">
        <w:rPr>
          <w:rFonts w:ascii="Publica Sans Light" w:hAnsi="Publica Sans Light"/>
        </w:rPr>
        <w:t>të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Ligjit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të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Punës</w:t>
      </w:r>
      <w:proofErr w:type="spellEnd"/>
      <w:r w:rsidRPr="0037135C">
        <w:rPr>
          <w:rFonts w:ascii="Publica Sans Light" w:hAnsi="Publica Sans Light"/>
        </w:rPr>
        <w:t xml:space="preserve">, </w:t>
      </w:r>
      <w:proofErr w:type="spellStart"/>
      <w:r w:rsidRPr="0037135C">
        <w:rPr>
          <w:rFonts w:ascii="Publica Sans Light" w:hAnsi="Publica Sans Light"/>
        </w:rPr>
        <w:t>si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dhe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Udhëzimit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Administrativ</w:t>
      </w:r>
      <w:proofErr w:type="spellEnd"/>
      <w:r w:rsidRPr="0037135C">
        <w:rPr>
          <w:rFonts w:ascii="Publica Sans Light" w:hAnsi="Publica Sans Light"/>
        </w:rPr>
        <w:t xml:space="preserve"> Nr.07/2017, Neni 4, </w:t>
      </w:r>
      <w:proofErr w:type="spellStart"/>
      <w:r w:rsidRPr="0037135C">
        <w:rPr>
          <w:rFonts w:ascii="Publica Sans Light" w:hAnsi="Publica Sans Light"/>
        </w:rPr>
        <w:t>Ndërmarrja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Publike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Banesore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proofErr w:type="gramStart"/>
      <w:r w:rsidRPr="0037135C">
        <w:rPr>
          <w:rFonts w:ascii="Publica Sans Light" w:hAnsi="Publica Sans Light"/>
        </w:rPr>
        <w:t>Sh.A</w:t>
      </w:r>
      <w:proofErr w:type="spellEnd"/>
      <w:proofErr w:type="gram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në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Prishtinë</w:t>
      </w:r>
      <w:proofErr w:type="spellEnd"/>
      <w:r w:rsidRPr="0037135C">
        <w:rPr>
          <w:rFonts w:ascii="Publica Sans Light" w:hAnsi="Publica Sans Light"/>
        </w:rPr>
        <w:t xml:space="preserve">, </w:t>
      </w:r>
      <w:proofErr w:type="spellStart"/>
      <w:r w:rsidRPr="0037135C">
        <w:rPr>
          <w:rFonts w:ascii="Publica Sans Light" w:hAnsi="Publica Sans Light"/>
        </w:rPr>
        <w:t>shpall</w:t>
      </w:r>
      <w:proofErr w:type="spellEnd"/>
      <w:r w:rsidRPr="0037135C">
        <w:rPr>
          <w:rFonts w:ascii="Publica Sans Light" w:hAnsi="Publica Sans Light"/>
        </w:rPr>
        <w:t xml:space="preserve">: </w:t>
      </w:r>
    </w:p>
    <w:p w14:paraId="0A8F6472" w14:textId="77777777" w:rsidR="008E3155" w:rsidRPr="0037135C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</w:rPr>
      </w:pPr>
    </w:p>
    <w:p w14:paraId="55FBE34B" w14:textId="3A0D1699" w:rsidR="00A17DF2" w:rsidRPr="0037135C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lang w:val="pt-BR"/>
        </w:rPr>
      </w:pPr>
      <w:r w:rsidRPr="0037135C">
        <w:rPr>
          <w:rFonts w:ascii="Publica Sans Light" w:hAnsi="Publica Sans Light"/>
          <w:b/>
          <w:i/>
          <w:lang w:val="pt-BR"/>
        </w:rPr>
        <w:t>K O N K U R S</w:t>
      </w:r>
    </w:p>
    <w:p w14:paraId="3B4B8C2D" w14:textId="48D98FE8" w:rsidR="00A17DF2" w:rsidRPr="0037135C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lang w:val="pt-BR"/>
        </w:rPr>
      </w:pPr>
      <w:r w:rsidRPr="0037135C">
        <w:rPr>
          <w:rFonts w:ascii="Publica Sans Light" w:hAnsi="Publica Sans Light"/>
          <w:b/>
          <w:i/>
          <w:lang w:val="pt-BR"/>
        </w:rPr>
        <w:t>Për plotësimin e vendit të punës</w:t>
      </w:r>
    </w:p>
    <w:p w14:paraId="221D2457" w14:textId="5307D5CD" w:rsidR="00A06C8B" w:rsidRPr="0037135C" w:rsidRDefault="00A06C8B" w:rsidP="0013537D">
      <w:pPr>
        <w:spacing w:after="13" w:line="276" w:lineRule="auto"/>
        <w:ind w:left="12"/>
        <w:rPr>
          <w:rFonts w:ascii="Publica Sans Light" w:hAnsi="Publica Sans Light"/>
          <w:b/>
          <w:i/>
          <w:lang w:val="pt-BR"/>
        </w:rPr>
      </w:pPr>
    </w:p>
    <w:p w14:paraId="283EA0C1" w14:textId="77777777" w:rsidR="0072712E" w:rsidRPr="0037135C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lang w:val="sq-AL"/>
        </w:rPr>
      </w:pPr>
    </w:p>
    <w:p w14:paraId="5D6F86C8" w14:textId="77777777" w:rsidR="0072712E" w:rsidRPr="0037135C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lang w:val="sq-AL"/>
        </w:rPr>
      </w:pPr>
    </w:p>
    <w:p w14:paraId="35E9602C" w14:textId="44CD34F9" w:rsidR="00A06C8B" w:rsidRPr="0037135C" w:rsidRDefault="00A06C8B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lang w:val="sq-AL"/>
        </w:rPr>
      </w:pPr>
      <w:r w:rsidRPr="0037135C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Titulli i punës: </w:t>
      </w:r>
      <w:r w:rsidR="0072712E" w:rsidRPr="0037135C">
        <w:rPr>
          <w:rFonts w:ascii="Publica Sans Light" w:hAnsi="Publica Sans Light" w:cs="MarkPro"/>
          <w:lang w:val="pt-BR"/>
        </w:rPr>
        <w:t>Zyrtar për Furnizim (Furnizues)</w:t>
      </w:r>
    </w:p>
    <w:p w14:paraId="636C07D2" w14:textId="77777777" w:rsidR="00C13EC5" w:rsidRPr="0037135C" w:rsidRDefault="00C13EC5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</w:p>
    <w:p w14:paraId="32556321" w14:textId="67DD779F" w:rsidR="00414EC6" w:rsidRPr="0037135C" w:rsidRDefault="00A06C8B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37135C">
        <w:rPr>
          <w:rFonts w:ascii="Publica Sans Light" w:eastAsia="MS Mincho" w:hAnsi="Publica Sans Light" w:cs="Times New Roman"/>
          <w:b/>
          <w:color w:val="auto"/>
          <w:lang w:val="sq-AL"/>
        </w:rPr>
        <w:t>I raporton:</w:t>
      </w:r>
      <w:r w:rsidR="00C13EC5" w:rsidRPr="0037135C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 </w:t>
      </w:r>
      <w:r w:rsidR="0072712E" w:rsidRPr="0037135C">
        <w:rPr>
          <w:rFonts w:ascii="Publica Sans Light" w:hAnsi="Publica Sans Light" w:cs="MarkPro"/>
          <w:lang w:val="sq-AL"/>
        </w:rPr>
        <w:t>Menaxherit të Depos dhe Udhëheqësit të Divizionit të Administratës</w:t>
      </w:r>
    </w:p>
    <w:p w14:paraId="643CBAD3" w14:textId="3643096C" w:rsidR="00C13EC5" w:rsidRPr="0037135C" w:rsidRDefault="00356959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37135C">
        <w:rPr>
          <w:rFonts w:ascii="Publica Sans Light" w:eastAsia="MS Mincho" w:hAnsi="Publica Sans Light" w:cs="Times New Roman"/>
          <w:b/>
          <w:color w:val="auto"/>
          <w:lang w:val="sq-AL"/>
        </w:rPr>
        <w:t>Niveli i pagës</w:t>
      </w:r>
      <w:r w:rsidRPr="0037135C">
        <w:rPr>
          <w:rFonts w:ascii="Publica Sans Light" w:eastAsia="MS Mincho" w:hAnsi="Publica Sans Light" w:cs="Times New Roman"/>
          <w:color w:val="auto"/>
          <w:lang w:val="sq-AL"/>
        </w:rPr>
        <w:t xml:space="preserve">: </w:t>
      </w:r>
      <w:r w:rsidR="0072712E" w:rsidRPr="0037135C">
        <w:rPr>
          <w:rFonts w:ascii="Publica Sans Light" w:eastAsia="MS Mincho" w:hAnsi="Publica Sans Light" w:cs="Times New Roman"/>
          <w:color w:val="auto"/>
          <w:lang w:val="sq-AL"/>
        </w:rPr>
        <w:t>7</w:t>
      </w:r>
    </w:p>
    <w:p w14:paraId="4C4F8300" w14:textId="107143A5" w:rsidR="00356959" w:rsidRPr="0037135C" w:rsidRDefault="00FB46EE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37135C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Orët e </w:t>
      </w:r>
      <w:r w:rsidR="00356959" w:rsidRPr="0037135C">
        <w:rPr>
          <w:rFonts w:ascii="Publica Sans Light" w:eastAsia="MS Mincho" w:hAnsi="Publica Sans Light" w:cs="Times New Roman"/>
          <w:b/>
          <w:color w:val="auto"/>
          <w:lang w:val="sq-AL"/>
        </w:rPr>
        <w:t>Punës</w:t>
      </w:r>
      <w:r w:rsidR="00356959" w:rsidRPr="0037135C">
        <w:rPr>
          <w:rFonts w:ascii="Publica Sans Light" w:eastAsia="MS Mincho" w:hAnsi="Publica Sans Light" w:cs="Times New Roman"/>
          <w:color w:val="auto"/>
          <w:lang w:val="sq-AL"/>
        </w:rPr>
        <w:t>:  40 orë në javë</w:t>
      </w:r>
    </w:p>
    <w:p w14:paraId="21618599" w14:textId="3874BB08" w:rsidR="00FB46EE" w:rsidRPr="0037135C" w:rsidRDefault="00F80C9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lang w:val="pt-BR"/>
        </w:rPr>
      </w:pPr>
      <w:r w:rsidRPr="0037135C">
        <w:rPr>
          <w:rFonts w:ascii="Publica Sans Light" w:eastAsia="MS Mincho" w:hAnsi="Publica Sans Light" w:cs="Times New Roman"/>
          <w:b/>
          <w:color w:val="auto"/>
          <w:lang w:val="sq-AL"/>
        </w:rPr>
        <w:t>Kohëzgjatja e Kontratës</w:t>
      </w:r>
      <w:r w:rsidRPr="0037135C">
        <w:rPr>
          <w:rFonts w:ascii="Publica Sans Light" w:eastAsia="MS Mincho" w:hAnsi="Publica Sans Light" w:cs="Times New Roman"/>
          <w:color w:val="auto"/>
          <w:lang w:val="sq-AL"/>
        </w:rPr>
        <w:t xml:space="preserve">: </w:t>
      </w:r>
      <w:r w:rsidR="00414EC6" w:rsidRPr="0037135C">
        <w:rPr>
          <w:rFonts w:ascii="Publica Sans Light" w:eastAsia="MS Mincho" w:hAnsi="Publica Sans Light" w:cs="Times New Roman"/>
          <w:lang w:val="pt-BR"/>
        </w:rPr>
        <w:t>Me kohë të pacaktuar ( puna provuese 3 muaj)</w:t>
      </w:r>
    </w:p>
    <w:p w14:paraId="662DD1E1" w14:textId="77777777" w:rsidR="00C13EC5" w:rsidRPr="0037135C" w:rsidRDefault="00C13EC5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lang w:val="pt-BR"/>
        </w:rPr>
      </w:pPr>
    </w:p>
    <w:p w14:paraId="354EF5F4" w14:textId="02B20840" w:rsidR="0065088D" w:rsidRPr="0037135C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37135C">
        <w:rPr>
          <w:rFonts w:ascii="Publica Sans Light" w:eastAsia="MS Mincho" w:hAnsi="Publica Sans Light" w:cs="Times New Roman"/>
          <w:b/>
          <w:color w:val="auto"/>
          <w:lang w:val="sq-AL"/>
        </w:rPr>
        <w:t>Vendi Punës</w:t>
      </w:r>
      <w:r w:rsidRPr="0037135C">
        <w:rPr>
          <w:rFonts w:ascii="Publica Sans Light" w:eastAsia="MS Mincho" w:hAnsi="Publica Sans Light" w:cs="Times New Roman"/>
          <w:color w:val="auto"/>
          <w:lang w:val="sq-AL"/>
        </w:rPr>
        <w:t xml:space="preserve">: Rr. “Zija Shemsiu” nr. 22, Ulpianë- Prishtinë ( selia e Ndërmarrjes Publike Banesore) </w:t>
      </w:r>
    </w:p>
    <w:p w14:paraId="02F338CD" w14:textId="77777777" w:rsidR="00C55AC9" w:rsidRPr="0037135C" w:rsidRDefault="00C55AC9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</w:p>
    <w:p w14:paraId="65AE504F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eastAsiaTheme="minorHAnsi" w:hAnsi="Publica Sans Light" w:cs="MarkPro-Bold"/>
          <w:b/>
          <w:bCs/>
          <w:lang w:val="sq-AL"/>
        </w:rPr>
      </w:pPr>
      <w:r w:rsidRPr="0037135C">
        <w:rPr>
          <w:rFonts w:ascii="Publica Sans Light" w:hAnsi="Publica Sans Light" w:cs="MarkPro-Bold"/>
          <w:b/>
          <w:bCs/>
          <w:lang w:val="sq-AL"/>
        </w:rPr>
        <w:t>Detyrat dhe përgjëgjësitë:</w:t>
      </w:r>
    </w:p>
    <w:p w14:paraId="6B4BDA9C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BookAntiqua"/>
          <w:lang w:val="sq-AL"/>
        </w:rPr>
        <w:t xml:space="preserve">a) </w:t>
      </w:r>
      <w:r w:rsidRPr="0037135C">
        <w:rPr>
          <w:rFonts w:ascii="Publica Sans Light" w:hAnsi="Publica Sans Light" w:cs="MarkPro"/>
          <w:lang w:val="sq-AL"/>
        </w:rPr>
        <w:t>Furnizon Depon e Ndërmarrjes me material sipas kërkesës së Divizioneve apo</w:t>
      </w:r>
    </w:p>
    <w:p w14:paraId="580E92CC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MarkPro"/>
          <w:lang w:val="sq-AL"/>
        </w:rPr>
        <w:t>Departamenteve të Ndërmarrjes;</w:t>
      </w:r>
    </w:p>
    <w:p w14:paraId="42228D54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BookAntiqua"/>
          <w:lang w:val="sq-AL"/>
        </w:rPr>
        <w:t xml:space="preserve">b) </w:t>
      </w:r>
      <w:r w:rsidRPr="0037135C">
        <w:rPr>
          <w:rFonts w:ascii="Publica Sans Light" w:hAnsi="Publica Sans Light" w:cs="MarkPro"/>
          <w:lang w:val="sq-AL"/>
        </w:rPr>
        <w:t>Kujdeset që të furnizojë me material cilësor dhe ekonomikisht më të favorshëm;</w:t>
      </w:r>
    </w:p>
    <w:p w14:paraId="4294949A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BookAntiqua"/>
          <w:lang w:val="sq-AL"/>
        </w:rPr>
        <w:t xml:space="preserve">c) </w:t>
      </w:r>
      <w:r w:rsidRPr="0037135C">
        <w:rPr>
          <w:rFonts w:ascii="Publica Sans Light" w:hAnsi="Publica Sans Light" w:cs="MarkPro"/>
          <w:lang w:val="sq-AL"/>
        </w:rPr>
        <w:t>Të kujdeset që malli të pranohet në depo menjëherë dhe t’i dërgohet palës kërkuese;</w:t>
      </w:r>
    </w:p>
    <w:p w14:paraId="59159D8D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BookAntiqua"/>
          <w:lang w:val="sq-AL"/>
        </w:rPr>
        <w:t xml:space="preserve">d) </w:t>
      </w:r>
      <w:r w:rsidRPr="0037135C">
        <w:rPr>
          <w:rFonts w:ascii="Publica Sans Light" w:hAnsi="Publica Sans Light" w:cs="MarkPro"/>
          <w:lang w:val="sq-AL"/>
        </w:rPr>
        <w:t>Mirëmban depon pas furnizimit në gjendje të pastër dhe të rregullt;</w:t>
      </w:r>
    </w:p>
    <w:p w14:paraId="2D4A209C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BookAntiqua"/>
          <w:lang w:val="sq-AL"/>
        </w:rPr>
        <w:t xml:space="preserve">e) </w:t>
      </w:r>
      <w:r w:rsidRPr="0037135C">
        <w:rPr>
          <w:rFonts w:ascii="Publica Sans Light" w:hAnsi="Publica Sans Light" w:cs="MarkPro"/>
          <w:lang w:val="sq-AL"/>
        </w:rPr>
        <w:t>Bashkëpunon me sektorin e kontabilitetit dhe prokurimin në lidhje me procedurat</w:t>
      </w:r>
    </w:p>
    <w:p w14:paraId="0FD1DA37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MarkPro"/>
          <w:lang w:val="sq-AL"/>
        </w:rPr>
        <w:t>mbi furnizimin;</w:t>
      </w:r>
    </w:p>
    <w:p w14:paraId="00AD25C8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BookAntiqua"/>
          <w:lang w:val="sq-AL"/>
        </w:rPr>
        <w:t xml:space="preserve">f) </w:t>
      </w:r>
      <w:r w:rsidRPr="0037135C">
        <w:rPr>
          <w:rFonts w:ascii="Publica Sans Light" w:hAnsi="Publica Sans Light" w:cs="MarkPro"/>
          <w:lang w:val="sq-AL"/>
        </w:rPr>
        <w:t>Është përgjegjës të mbajë evidencë mbi materialin e furnizuar duke ruajtur një kopje</w:t>
      </w:r>
    </w:p>
    <w:p w14:paraId="0D8F2D2C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MarkPro"/>
          <w:lang w:val="sq-AL"/>
        </w:rPr>
        <w:t>në regjistrator për secilin transaksion (kopje të kërkesës për zotim të mjeteve, kopje</w:t>
      </w:r>
    </w:p>
    <w:p w14:paraId="48C49759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MarkPro"/>
          <w:lang w:val="sq-AL"/>
        </w:rPr>
        <w:t>të faturës së furnizuar dhe kopje të fletëpranimit të materialit);</w:t>
      </w:r>
    </w:p>
    <w:p w14:paraId="38EF16AC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sq-AL"/>
        </w:rPr>
      </w:pPr>
      <w:r w:rsidRPr="0037135C">
        <w:rPr>
          <w:rFonts w:ascii="Publica Sans Light" w:hAnsi="Publica Sans Light" w:cs="BookAntiqua"/>
          <w:lang w:val="sq-AL"/>
        </w:rPr>
        <w:t xml:space="preserve">g) </w:t>
      </w:r>
      <w:r w:rsidRPr="0037135C">
        <w:rPr>
          <w:rFonts w:ascii="Publica Sans Light" w:hAnsi="Publica Sans Light" w:cs="MarkPro"/>
          <w:lang w:val="sq-AL"/>
        </w:rPr>
        <w:t>Mban databazë mbi porositë e pranuara dhe është përgjegjës për statusin e tyre;</w:t>
      </w:r>
    </w:p>
    <w:p w14:paraId="4745A4D8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BookAntiqua"/>
          <w:lang w:val="pt-BR"/>
        </w:rPr>
        <w:t xml:space="preserve">h) </w:t>
      </w:r>
      <w:r w:rsidRPr="0037135C">
        <w:rPr>
          <w:rFonts w:ascii="Publica Sans Light" w:hAnsi="Publica Sans Light" w:cs="MarkPro"/>
          <w:lang w:val="pt-BR"/>
        </w:rPr>
        <w:t>Është përgjegjës për informacionet që rrjedhin nga pozita e tij si pasojë e neglizhencës</w:t>
      </w:r>
    </w:p>
    <w:p w14:paraId="55D1BC92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lang w:val="pt-BR"/>
        </w:rPr>
      </w:pPr>
      <w:r w:rsidRPr="0037135C">
        <w:rPr>
          <w:rFonts w:ascii="Publica Sans Light" w:hAnsi="Publica Sans Light" w:cs="MarkPro"/>
          <w:lang w:val="pt-BR"/>
        </w:rPr>
        <w:t>apo për shkak të dëmtimit të Ndërmarrjes</w:t>
      </w:r>
      <w:r w:rsidRPr="0037135C">
        <w:rPr>
          <w:rFonts w:ascii="Publica Sans Light" w:hAnsi="Publica Sans Light" w:cs="MarkPro-Bold"/>
          <w:b/>
          <w:bCs/>
          <w:lang w:val="pt-BR"/>
        </w:rPr>
        <w:t>;</w:t>
      </w:r>
    </w:p>
    <w:p w14:paraId="6A3C1F87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BookAntiqua"/>
          <w:lang w:val="pt-BR"/>
        </w:rPr>
        <w:t xml:space="preserve">i) </w:t>
      </w:r>
      <w:r w:rsidRPr="0037135C">
        <w:rPr>
          <w:rFonts w:ascii="Publica Sans Light" w:hAnsi="Publica Sans Light" w:cs="MarkPro"/>
          <w:lang w:val="pt-BR"/>
        </w:rPr>
        <w:t>Përgatit raporte javore pune për Menaxherin e Depos dhe Udhëheqësin e Divizionit</w:t>
      </w:r>
    </w:p>
    <w:p w14:paraId="1F926CDD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lang w:val="pt-BR"/>
        </w:rPr>
      </w:pPr>
      <w:r w:rsidRPr="0037135C">
        <w:rPr>
          <w:rFonts w:ascii="Publica Sans Light" w:hAnsi="Publica Sans Light" w:cs="MarkPro"/>
          <w:lang w:val="pt-BR"/>
        </w:rPr>
        <w:t>të Administratës</w:t>
      </w:r>
      <w:r w:rsidRPr="0037135C">
        <w:rPr>
          <w:rFonts w:ascii="Publica Sans Light" w:hAnsi="Publica Sans Light" w:cs="MarkPro-Bold"/>
          <w:b/>
          <w:bCs/>
          <w:lang w:val="pt-BR"/>
        </w:rPr>
        <w:t>;</w:t>
      </w:r>
    </w:p>
    <w:p w14:paraId="4F672690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BookAntiqua"/>
          <w:lang w:val="pt-BR"/>
        </w:rPr>
        <w:t xml:space="preserve">j) </w:t>
      </w:r>
      <w:r w:rsidRPr="0037135C">
        <w:rPr>
          <w:rFonts w:ascii="Publica Sans Light" w:hAnsi="Publica Sans Light" w:cs="MarkPro"/>
          <w:lang w:val="pt-BR"/>
        </w:rPr>
        <w:t>I përgjigjet menaxherit të Depos dhe Udhëheqësit të Divizionit të Administratës.</w:t>
      </w:r>
    </w:p>
    <w:p w14:paraId="433F38B4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</w:p>
    <w:p w14:paraId="6B6F3BC9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lang w:val="pt-BR"/>
        </w:rPr>
      </w:pPr>
      <w:r w:rsidRPr="0037135C">
        <w:rPr>
          <w:rFonts w:ascii="Publica Sans Light" w:hAnsi="Publica Sans Light" w:cs="MarkPro-Bold"/>
          <w:b/>
          <w:bCs/>
          <w:lang w:val="pt-BR"/>
        </w:rPr>
        <w:t>Kualifikimet</w:t>
      </w:r>
    </w:p>
    <w:p w14:paraId="25558B87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Shkollim i mesëm;</w:t>
      </w:r>
    </w:p>
    <w:p w14:paraId="5DD6771C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Së paku 2 vite përvojë pune në depo apo administrate;</w:t>
      </w:r>
    </w:p>
    <w:p w14:paraId="07A44870" w14:textId="77777777" w:rsidR="0072712E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Patent shoferi i kategorisë B.</w:t>
      </w:r>
    </w:p>
    <w:p w14:paraId="20AFEAAE" w14:textId="77777777" w:rsidR="00C8456E" w:rsidRDefault="00C8456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</w:p>
    <w:p w14:paraId="5C6A581D" w14:textId="77777777" w:rsidR="00C8456E" w:rsidRPr="0037135C" w:rsidRDefault="00C8456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</w:p>
    <w:p w14:paraId="447BAD4E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lang w:val="pt-BR"/>
        </w:rPr>
      </w:pPr>
    </w:p>
    <w:p w14:paraId="57B46127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lang w:val="pt-BR"/>
        </w:rPr>
      </w:pPr>
      <w:r w:rsidRPr="0037135C">
        <w:rPr>
          <w:rFonts w:ascii="Publica Sans Light" w:hAnsi="Publica Sans Light" w:cs="MarkPro-Bold"/>
          <w:b/>
          <w:bCs/>
          <w:lang w:val="pt-BR"/>
        </w:rPr>
        <w:lastRenderedPageBreak/>
        <w:t>Aftësitë:</w:t>
      </w:r>
    </w:p>
    <w:p w14:paraId="3DFFEA83" w14:textId="77777777" w:rsidR="0072712E" w:rsidRPr="0037135C" w:rsidRDefault="0072712E" w:rsidP="00C8456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Të ketë njohuri të aplikacioneve të office;</w:t>
      </w:r>
    </w:p>
    <w:p w14:paraId="1DD47929" w14:textId="77777777" w:rsidR="0072712E" w:rsidRPr="0037135C" w:rsidRDefault="0072712E" w:rsidP="00C8456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Njohuri në punën me materiale të depos dhe furnizime;</w:t>
      </w:r>
    </w:p>
    <w:p w14:paraId="4FA9AA79" w14:textId="76C330BD" w:rsidR="0072712E" w:rsidRPr="0037135C" w:rsidRDefault="0072712E" w:rsidP="00C8456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Aftësi të mira komunikuese në të folur dhe të shkruar si dhe aftësi për zgjidhjen eproblemeve sipas prioriteteve;</w:t>
      </w:r>
    </w:p>
    <w:p w14:paraId="3AFDC331" w14:textId="77777777" w:rsidR="0072712E" w:rsidRPr="0037135C" w:rsidRDefault="0072712E" w:rsidP="00C8456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Të jetë në gjendje të punoj nën presion</w:t>
      </w:r>
    </w:p>
    <w:p w14:paraId="34360379" w14:textId="77777777" w:rsidR="0072712E" w:rsidRPr="0037135C" w:rsidRDefault="0072712E" w:rsidP="00C8456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"/>
          <w:lang w:val="pt-BR"/>
        </w:rPr>
      </w:pPr>
      <w:r w:rsidRPr="0037135C">
        <w:rPr>
          <w:rFonts w:ascii="Publica Sans Light" w:hAnsi="Publica Sans Light" w:cs="Calibri"/>
          <w:lang w:val="pt-BR"/>
        </w:rPr>
        <w:t xml:space="preserve">• </w:t>
      </w:r>
      <w:r w:rsidRPr="0037135C">
        <w:rPr>
          <w:rFonts w:ascii="Publica Sans Light" w:hAnsi="Publica Sans Light" w:cs="MarkPro"/>
          <w:lang w:val="pt-BR"/>
        </w:rPr>
        <w:t>Të ketë etikë në punë dhe integritet të lartë.</w:t>
      </w:r>
    </w:p>
    <w:p w14:paraId="172FF62D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  <w:lang w:val="pt-BR"/>
        </w:rPr>
      </w:pPr>
    </w:p>
    <w:p w14:paraId="2603DF30" w14:textId="77777777" w:rsidR="0072712E" w:rsidRPr="0037135C" w:rsidRDefault="0072712E" w:rsidP="0072712E">
      <w:pPr>
        <w:autoSpaceDE w:val="0"/>
        <w:autoSpaceDN w:val="0"/>
        <w:adjustRightInd w:val="0"/>
        <w:spacing w:after="0" w:line="240" w:lineRule="auto"/>
        <w:rPr>
          <w:rFonts w:ascii="Publica Sans Light" w:hAnsi="Publica Sans Light" w:cs="MarkPro-Bold"/>
          <w:b/>
          <w:bCs/>
        </w:rPr>
      </w:pPr>
      <w:proofErr w:type="spellStart"/>
      <w:r w:rsidRPr="0037135C">
        <w:rPr>
          <w:rFonts w:ascii="Publica Sans Light" w:hAnsi="Publica Sans Light" w:cs="MarkPro-Bold"/>
          <w:b/>
          <w:bCs/>
        </w:rPr>
        <w:t>Kualifikimet</w:t>
      </w:r>
      <w:proofErr w:type="spellEnd"/>
      <w:r w:rsidRPr="0037135C">
        <w:rPr>
          <w:rFonts w:ascii="Publica Sans Light" w:hAnsi="Publica Sans Light" w:cs="MarkPro-Bold"/>
          <w:b/>
          <w:bCs/>
        </w:rPr>
        <w:t xml:space="preserve"> </w:t>
      </w:r>
      <w:proofErr w:type="spellStart"/>
      <w:r w:rsidRPr="0037135C">
        <w:rPr>
          <w:rFonts w:ascii="Publica Sans Light" w:hAnsi="Publica Sans Light" w:cs="MarkPro-Bold"/>
          <w:b/>
          <w:bCs/>
        </w:rPr>
        <w:t>tjera</w:t>
      </w:r>
      <w:proofErr w:type="spellEnd"/>
      <w:r w:rsidRPr="0037135C">
        <w:rPr>
          <w:rFonts w:ascii="Publica Sans Light" w:hAnsi="Publica Sans Light" w:cs="MarkPro-Bold"/>
          <w:b/>
          <w:bCs/>
        </w:rPr>
        <w:t>:</w:t>
      </w:r>
    </w:p>
    <w:p w14:paraId="7D95E8CF" w14:textId="77777777" w:rsidR="0072712E" w:rsidRPr="0037135C" w:rsidRDefault="0072712E" w:rsidP="0072712E">
      <w:pPr>
        <w:rPr>
          <w:rFonts w:ascii="Publica Sans Light" w:hAnsi="Publica Sans Light" w:cstheme="minorBidi"/>
          <w:color w:val="auto"/>
        </w:rPr>
      </w:pPr>
      <w:r w:rsidRPr="0037135C">
        <w:rPr>
          <w:rFonts w:ascii="Publica Sans Light" w:hAnsi="Publica Sans Light" w:cs="Calibri"/>
        </w:rPr>
        <w:t xml:space="preserve">• </w:t>
      </w:r>
      <w:proofErr w:type="spellStart"/>
      <w:r w:rsidRPr="0037135C">
        <w:rPr>
          <w:rFonts w:ascii="Publica Sans Light" w:hAnsi="Publica Sans Light" w:cs="MarkPro"/>
        </w:rPr>
        <w:t>Kurset</w:t>
      </w:r>
      <w:proofErr w:type="spellEnd"/>
      <w:r w:rsidRPr="0037135C">
        <w:rPr>
          <w:rFonts w:ascii="Publica Sans Light" w:hAnsi="Publica Sans Light" w:cs="MarkPro"/>
        </w:rPr>
        <w:t xml:space="preserve"> </w:t>
      </w:r>
      <w:proofErr w:type="spellStart"/>
      <w:r w:rsidRPr="0037135C">
        <w:rPr>
          <w:rFonts w:ascii="Publica Sans Light" w:hAnsi="Publica Sans Light" w:cs="MarkPro"/>
        </w:rPr>
        <w:t>dhe</w:t>
      </w:r>
      <w:proofErr w:type="spellEnd"/>
      <w:r w:rsidRPr="0037135C">
        <w:rPr>
          <w:rFonts w:ascii="Publica Sans Light" w:hAnsi="Publica Sans Light" w:cs="MarkPro"/>
        </w:rPr>
        <w:t xml:space="preserve"> </w:t>
      </w:r>
      <w:proofErr w:type="spellStart"/>
      <w:r w:rsidRPr="0037135C">
        <w:rPr>
          <w:rFonts w:ascii="Publica Sans Light" w:hAnsi="Publica Sans Light" w:cs="MarkPro"/>
        </w:rPr>
        <w:t>trajnimet</w:t>
      </w:r>
      <w:proofErr w:type="spellEnd"/>
      <w:r w:rsidRPr="0037135C">
        <w:rPr>
          <w:rFonts w:ascii="Publica Sans Light" w:hAnsi="Publica Sans Light" w:cs="MarkPro"/>
        </w:rPr>
        <w:t xml:space="preserve"> </w:t>
      </w:r>
      <w:proofErr w:type="spellStart"/>
      <w:r w:rsidRPr="0037135C">
        <w:rPr>
          <w:rFonts w:ascii="Publica Sans Light" w:hAnsi="Publica Sans Light" w:cs="MarkPro"/>
        </w:rPr>
        <w:t>tjera</w:t>
      </w:r>
      <w:proofErr w:type="spellEnd"/>
      <w:r w:rsidRPr="0037135C">
        <w:rPr>
          <w:rFonts w:ascii="Publica Sans Light" w:hAnsi="Publica Sans Light" w:cs="MarkPro"/>
        </w:rPr>
        <w:t xml:space="preserve"> </w:t>
      </w:r>
      <w:proofErr w:type="spellStart"/>
      <w:r w:rsidRPr="0037135C">
        <w:rPr>
          <w:rFonts w:ascii="Publica Sans Light" w:hAnsi="Publica Sans Light" w:cs="MarkPro"/>
        </w:rPr>
        <w:t>gjatë</w:t>
      </w:r>
      <w:proofErr w:type="spellEnd"/>
      <w:r w:rsidRPr="0037135C">
        <w:rPr>
          <w:rFonts w:ascii="Publica Sans Light" w:hAnsi="Publica Sans Light" w:cs="MarkPro"/>
        </w:rPr>
        <w:t xml:space="preserve"> </w:t>
      </w:r>
      <w:proofErr w:type="spellStart"/>
      <w:r w:rsidRPr="0037135C">
        <w:rPr>
          <w:rFonts w:ascii="Publica Sans Light" w:hAnsi="Publica Sans Light" w:cs="MarkPro"/>
        </w:rPr>
        <w:t>karrierës</w:t>
      </w:r>
      <w:proofErr w:type="spellEnd"/>
      <w:r w:rsidRPr="0037135C">
        <w:rPr>
          <w:rFonts w:ascii="Publica Sans Light" w:hAnsi="Publica Sans Light" w:cs="MarkPro"/>
        </w:rPr>
        <w:t xml:space="preserve"> </w:t>
      </w:r>
      <w:proofErr w:type="spellStart"/>
      <w:r w:rsidRPr="0037135C">
        <w:rPr>
          <w:rFonts w:ascii="Publica Sans Light" w:hAnsi="Publica Sans Light" w:cs="MarkPro"/>
        </w:rPr>
        <w:t>profesionale</w:t>
      </w:r>
      <w:proofErr w:type="spellEnd"/>
      <w:r w:rsidRPr="0037135C">
        <w:rPr>
          <w:rFonts w:ascii="Publica Sans Light" w:hAnsi="Publica Sans Light" w:cs="MarkPro"/>
        </w:rPr>
        <w:t>.</w:t>
      </w:r>
    </w:p>
    <w:p w14:paraId="04759C46" w14:textId="4C4F3465" w:rsidR="00414EC6" w:rsidRPr="0037135C" w:rsidRDefault="00414EC6" w:rsidP="0013537D">
      <w:pPr>
        <w:spacing w:line="276" w:lineRule="auto"/>
        <w:ind w:left="0" w:firstLine="0"/>
        <w:rPr>
          <w:rFonts w:ascii="Publica Sans Light" w:hAnsi="Publica Sans Light"/>
        </w:rPr>
      </w:pPr>
    </w:p>
    <w:p w14:paraId="67776F7F" w14:textId="77777777" w:rsidR="00446BE2" w:rsidRPr="0037135C" w:rsidRDefault="00446BE2" w:rsidP="0013537D">
      <w:pPr>
        <w:spacing w:after="163" w:line="276" w:lineRule="auto"/>
        <w:ind w:left="-5" w:right="6608"/>
        <w:rPr>
          <w:rFonts w:ascii="Publica Sans Light" w:hAnsi="Publica Sans Light"/>
          <w:lang w:val="pt-BR"/>
        </w:rPr>
      </w:pPr>
      <w:r w:rsidRPr="0037135C">
        <w:rPr>
          <w:rFonts w:ascii="Publica Sans Light" w:hAnsi="Publica Sans Light"/>
          <w:b/>
          <w:i/>
          <w:lang w:val="pt-BR"/>
        </w:rPr>
        <w:t xml:space="preserve">Procedura e Konkurrimit </w:t>
      </w:r>
    </w:p>
    <w:p w14:paraId="6BFD4FF3" w14:textId="77777777" w:rsidR="00446BE2" w:rsidRPr="0037135C" w:rsidRDefault="00446BE2" w:rsidP="0013537D">
      <w:pPr>
        <w:spacing w:after="0" w:line="276" w:lineRule="auto"/>
        <w:rPr>
          <w:rFonts w:ascii="Publica Sans Light" w:hAnsi="Publica Sans Light"/>
          <w:lang w:val="pt-BR"/>
        </w:rPr>
      </w:pPr>
      <w:r w:rsidRPr="0037135C">
        <w:rPr>
          <w:rFonts w:ascii="Publica Sans Light" w:hAnsi="Publica Sans Light"/>
          <w:lang w:val="pt-BR"/>
        </w:rPr>
        <w:t xml:space="preserve">Kandidatët e interesuar, formularin zyrtar mund ta marrin në zyret e Burimeve Njerëzore të Ndërmarrjes </w:t>
      </w:r>
    </w:p>
    <w:p w14:paraId="6FF0FDEF" w14:textId="1B7C7B71" w:rsidR="00446BE2" w:rsidRPr="0037135C" w:rsidRDefault="00446BE2" w:rsidP="0013537D">
      <w:pPr>
        <w:spacing w:after="0" w:line="276" w:lineRule="auto"/>
        <w:ind w:right="101"/>
        <w:rPr>
          <w:rFonts w:ascii="Publica Sans Light" w:hAnsi="Publica Sans Light"/>
        </w:rPr>
      </w:pPr>
      <w:proofErr w:type="spellStart"/>
      <w:r w:rsidRPr="0037135C">
        <w:rPr>
          <w:rFonts w:ascii="Publica Sans Light" w:hAnsi="Publica Sans Light"/>
        </w:rPr>
        <w:t>Publike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Banesore</w:t>
      </w:r>
      <w:proofErr w:type="spellEnd"/>
      <w:r w:rsidRPr="0037135C">
        <w:rPr>
          <w:rFonts w:ascii="Publica Sans Light" w:hAnsi="Publica Sans Light"/>
        </w:rPr>
        <w:t xml:space="preserve"> apo ta </w:t>
      </w:r>
      <w:proofErr w:type="spellStart"/>
      <w:r w:rsidRPr="0037135C">
        <w:rPr>
          <w:rFonts w:ascii="Publica Sans Light" w:hAnsi="Publica Sans Light"/>
        </w:rPr>
        <w:t>shkarkojnë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nga</w:t>
      </w:r>
      <w:proofErr w:type="spellEnd"/>
      <w:r w:rsidRPr="0037135C">
        <w:rPr>
          <w:rFonts w:ascii="Publica Sans Light" w:hAnsi="Publica Sans Light"/>
        </w:rPr>
        <w:t xml:space="preserve"> </w:t>
      </w:r>
      <w:r w:rsidR="00C13EC5" w:rsidRPr="0037135C">
        <w:rPr>
          <w:rFonts w:ascii="Publica Sans Light" w:hAnsi="Publica Sans Light"/>
        </w:rPr>
        <w:t>w</w:t>
      </w:r>
      <w:r w:rsidRPr="0037135C">
        <w:rPr>
          <w:rFonts w:ascii="Publica Sans Light" w:hAnsi="Publica Sans Light"/>
        </w:rPr>
        <w:t xml:space="preserve">eb </w:t>
      </w:r>
      <w:proofErr w:type="spellStart"/>
      <w:r w:rsidRPr="0037135C">
        <w:rPr>
          <w:rFonts w:ascii="Publica Sans Light" w:hAnsi="Publica Sans Light"/>
        </w:rPr>
        <w:t>faqja</w:t>
      </w:r>
      <w:proofErr w:type="spellEnd"/>
      <w:r w:rsidRPr="0037135C">
        <w:rPr>
          <w:rFonts w:ascii="Publica Sans Light" w:hAnsi="Publica Sans Light"/>
        </w:rPr>
        <w:t xml:space="preserve"> e </w:t>
      </w:r>
      <w:proofErr w:type="spellStart"/>
      <w:r w:rsidRPr="0037135C">
        <w:rPr>
          <w:rFonts w:ascii="Publica Sans Light" w:hAnsi="Publica Sans Light"/>
        </w:rPr>
        <w:t>internetit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në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adresën</w:t>
      </w:r>
      <w:proofErr w:type="spellEnd"/>
      <w:r w:rsidRPr="0037135C">
        <w:rPr>
          <w:rFonts w:ascii="Publica Sans Light" w:hAnsi="Publica Sans Light"/>
        </w:rPr>
        <w:t>:</w:t>
      </w:r>
    </w:p>
    <w:p w14:paraId="0B4A9FF4" w14:textId="06993CB2" w:rsidR="00446BE2" w:rsidRPr="0037135C" w:rsidRDefault="00000000" w:rsidP="0013537D">
      <w:pPr>
        <w:spacing w:after="0" w:line="276" w:lineRule="auto"/>
        <w:ind w:right="101"/>
        <w:rPr>
          <w:rFonts w:ascii="Publica Sans Light" w:hAnsi="Publica Sans Light"/>
        </w:rPr>
      </w:pPr>
      <w:hyperlink r:id="rId9" w:history="1">
        <w:r w:rsidR="00062716" w:rsidRPr="0037135C">
          <w:rPr>
            <w:rStyle w:val="Hyperlink"/>
            <w:rFonts w:ascii="Publica Sans Light" w:hAnsi="Publica Sans Light"/>
            <w:u w:color="0462C1"/>
          </w:rPr>
          <w:t>www.npbanesore.com/</w:t>
        </w:r>
      </w:hyperlink>
      <w:r w:rsidR="00446BE2" w:rsidRPr="0037135C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="00446BE2" w:rsidRPr="0037135C">
        <w:rPr>
          <w:rFonts w:ascii="Publica Sans Light" w:hAnsi="Publica Sans Light"/>
          <w:u w:val="single" w:color="0462C1"/>
        </w:rPr>
        <w:t>/</w:t>
      </w:r>
      <w:r w:rsidR="00446BE2" w:rsidRPr="0037135C">
        <w:rPr>
          <w:rFonts w:ascii="Publica Sans Light" w:hAnsi="Publica Sans Light"/>
        </w:rPr>
        <w:t xml:space="preserve"> .</w:t>
      </w:r>
      <w:proofErr w:type="gram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Dokumentacionin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mund</w:t>
      </w:r>
      <w:proofErr w:type="spellEnd"/>
      <w:r w:rsidR="00446BE2" w:rsidRPr="0037135C">
        <w:rPr>
          <w:rFonts w:ascii="Publica Sans Light" w:hAnsi="Publica Sans Light"/>
        </w:rPr>
        <w:t xml:space="preserve"> ta </w:t>
      </w:r>
      <w:proofErr w:type="spellStart"/>
      <w:r w:rsidR="00446BE2" w:rsidRPr="0037135C">
        <w:rPr>
          <w:rFonts w:ascii="Publica Sans Light" w:hAnsi="Publica Sans Light"/>
        </w:rPr>
        <w:t>paraqesin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në</w:t>
      </w:r>
      <w:proofErr w:type="spellEnd"/>
      <w:r w:rsidR="00446BE2" w:rsidRPr="0037135C">
        <w:rPr>
          <w:rFonts w:ascii="Publica Sans Light" w:hAnsi="Publica Sans Light"/>
        </w:rPr>
        <w:t xml:space="preserve"> kopje </w:t>
      </w:r>
      <w:proofErr w:type="spellStart"/>
      <w:r w:rsidR="00446BE2" w:rsidRPr="0037135C">
        <w:rPr>
          <w:rFonts w:ascii="Publica Sans Light" w:hAnsi="Publica Sans Light"/>
        </w:rPr>
        <w:t>fizike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në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Divizionin</w:t>
      </w:r>
      <w:proofErr w:type="spellEnd"/>
      <w:r w:rsidR="00446BE2" w:rsidRPr="0037135C">
        <w:rPr>
          <w:rFonts w:ascii="Publica Sans Light" w:hAnsi="Publica Sans Light"/>
        </w:rPr>
        <w:t xml:space="preserve"> e </w:t>
      </w:r>
      <w:proofErr w:type="spellStart"/>
      <w:r w:rsidR="00446BE2" w:rsidRPr="0037135C">
        <w:rPr>
          <w:rFonts w:ascii="Publica Sans Light" w:hAnsi="Publica Sans Light"/>
        </w:rPr>
        <w:t>Burimeve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Njerëzore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në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adresën</w:t>
      </w:r>
      <w:proofErr w:type="spellEnd"/>
      <w:r w:rsidR="00446BE2" w:rsidRPr="0037135C">
        <w:rPr>
          <w:rFonts w:ascii="Publica Sans Light" w:hAnsi="Publica Sans Light"/>
        </w:rPr>
        <w:t xml:space="preserve">: </w:t>
      </w:r>
      <w:proofErr w:type="spellStart"/>
      <w:r w:rsidR="00446BE2" w:rsidRPr="0037135C">
        <w:rPr>
          <w:rFonts w:ascii="Publica Sans Light" w:hAnsi="Publica Sans Light"/>
        </w:rPr>
        <w:t>rr</w:t>
      </w:r>
      <w:proofErr w:type="spellEnd"/>
      <w:r w:rsidR="00446BE2" w:rsidRPr="0037135C">
        <w:rPr>
          <w:rFonts w:ascii="Publica Sans Light" w:hAnsi="Publica Sans Light"/>
        </w:rPr>
        <w:t xml:space="preserve">. </w:t>
      </w:r>
      <w:proofErr w:type="spellStart"/>
      <w:r w:rsidR="00446BE2" w:rsidRPr="0037135C">
        <w:rPr>
          <w:rFonts w:ascii="Publica Sans Light" w:hAnsi="Publica Sans Light"/>
        </w:rPr>
        <w:t>Zija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Shemsiu</w:t>
      </w:r>
      <w:proofErr w:type="spellEnd"/>
      <w:r w:rsidR="00446BE2" w:rsidRPr="0037135C">
        <w:rPr>
          <w:rFonts w:ascii="Publica Sans Light" w:hAnsi="Publica Sans Light"/>
        </w:rPr>
        <w:t xml:space="preserve">, nr. 22, </w:t>
      </w:r>
      <w:proofErr w:type="spellStart"/>
      <w:r w:rsidR="00446BE2" w:rsidRPr="0037135C">
        <w:rPr>
          <w:rFonts w:ascii="Publica Sans Light" w:hAnsi="Publica Sans Light"/>
        </w:rPr>
        <w:t>Prishtinë</w:t>
      </w:r>
      <w:proofErr w:type="spellEnd"/>
      <w:r w:rsidR="00446BE2" w:rsidRPr="0037135C">
        <w:rPr>
          <w:rFonts w:ascii="Publica Sans Light" w:hAnsi="Publica Sans Light"/>
        </w:rPr>
        <w:t xml:space="preserve">, </w:t>
      </w:r>
      <w:proofErr w:type="spellStart"/>
      <w:r w:rsidR="00446BE2" w:rsidRPr="0037135C">
        <w:rPr>
          <w:rFonts w:ascii="Publica Sans Light" w:hAnsi="Publica Sans Light"/>
        </w:rPr>
        <w:t>ose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të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aplikojnë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përmes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emailit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zyrtar</w:t>
      </w:r>
      <w:proofErr w:type="spellEnd"/>
      <w:r w:rsidR="00446BE2" w:rsidRPr="0037135C">
        <w:rPr>
          <w:rFonts w:ascii="Publica Sans Light" w:hAnsi="Publica Sans Light"/>
        </w:rPr>
        <w:t xml:space="preserve">: </w:t>
      </w:r>
      <w:r w:rsidR="00446BE2" w:rsidRPr="0037135C">
        <w:rPr>
          <w:rFonts w:ascii="Publica Sans Light" w:hAnsi="Publica Sans Light"/>
          <w:u w:val="single" w:color="0462C1"/>
        </w:rPr>
        <w:t>burimet.njerezore@npbanesore.com</w:t>
      </w:r>
      <w:r w:rsidR="00446BE2" w:rsidRPr="0037135C">
        <w:rPr>
          <w:rFonts w:ascii="Publica Sans Light" w:hAnsi="Publica Sans Light"/>
        </w:rPr>
        <w:t xml:space="preserve"> apo </w:t>
      </w:r>
      <w:proofErr w:type="spellStart"/>
      <w:r w:rsidR="00446BE2" w:rsidRPr="0037135C">
        <w:rPr>
          <w:rFonts w:ascii="Publica Sans Light" w:hAnsi="Publica Sans Light"/>
        </w:rPr>
        <w:t>përmes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postës</w:t>
      </w:r>
      <w:proofErr w:type="spellEnd"/>
      <w:r w:rsidR="00446BE2" w:rsidRPr="0037135C">
        <w:rPr>
          <w:rFonts w:ascii="Publica Sans Light" w:hAnsi="Publica Sans Light"/>
        </w:rPr>
        <w:t xml:space="preserve">. </w:t>
      </w:r>
      <w:proofErr w:type="spellStart"/>
      <w:r w:rsidR="00446BE2" w:rsidRPr="0037135C">
        <w:rPr>
          <w:rFonts w:ascii="Publica Sans Light" w:hAnsi="Publica Sans Light"/>
        </w:rPr>
        <w:t>Kandidatët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të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cilët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konkurojnë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duhet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të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shënojnë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saktë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adresën</w:t>
      </w:r>
      <w:proofErr w:type="spellEnd"/>
      <w:r w:rsidR="00446BE2" w:rsidRPr="0037135C">
        <w:rPr>
          <w:rFonts w:ascii="Publica Sans Light" w:hAnsi="Publica Sans Light"/>
        </w:rPr>
        <w:t xml:space="preserve">, </w:t>
      </w:r>
      <w:proofErr w:type="spellStart"/>
      <w:r w:rsidR="00446BE2" w:rsidRPr="0037135C">
        <w:rPr>
          <w:rFonts w:ascii="Publica Sans Light" w:hAnsi="Publica Sans Light"/>
        </w:rPr>
        <w:t>numrin</w:t>
      </w:r>
      <w:proofErr w:type="spellEnd"/>
      <w:r w:rsidR="00446BE2" w:rsidRPr="0037135C">
        <w:rPr>
          <w:rFonts w:ascii="Publica Sans Light" w:hAnsi="Publica Sans Light"/>
        </w:rPr>
        <w:t xml:space="preserve"> e </w:t>
      </w:r>
      <w:proofErr w:type="spellStart"/>
      <w:r w:rsidR="00446BE2" w:rsidRPr="0037135C">
        <w:rPr>
          <w:rFonts w:ascii="Publica Sans Light" w:hAnsi="Publica Sans Light"/>
        </w:rPr>
        <w:t>telefonit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kontaktues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si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dhe</w:t>
      </w:r>
      <w:proofErr w:type="spellEnd"/>
      <w:r w:rsidR="00446BE2" w:rsidRPr="0037135C">
        <w:rPr>
          <w:rFonts w:ascii="Publica Sans Light" w:hAnsi="Publica Sans Light"/>
        </w:rPr>
        <w:t xml:space="preserve"> email </w:t>
      </w:r>
      <w:proofErr w:type="spellStart"/>
      <w:r w:rsidR="00446BE2" w:rsidRPr="0037135C">
        <w:rPr>
          <w:rFonts w:ascii="Publica Sans Light" w:hAnsi="Publica Sans Light"/>
        </w:rPr>
        <w:t>adresën</w:t>
      </w:r>
      <w:proofErr w:type="spellEnd"/>
      <w:r w:rsidR="00446BE2" w:rsidRPr="0037135C">
        <w:rPr>
          <w:rFonts w:ascii="Publica Sans Light" w:hAnsi="Publica Sans Light"/>
        </w:rPr>
        <w:t xml:space="preserve">. </w:t>
      </w:r>
      <w:proofErr w:type="spellStart"/>
      <w:r w:rsidR="00446BE2" w:rsidRPr="0037135C">
        <w:rPr>
          <w:rFonts w:ascii="Publica Sans Light" w:hAnsi="Publica Sans Light"/>
        </w:rPr>
        <w:t>Vetëm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kandidatët</w:t>
      </w:r>
      <w:proofErr w:type="spellEnd"/>
      <w:r w:rsidR="00446BE2" w:rsidRPr="0037135C">
        <w:rPr>
          <w:rFonts w:ascii="Publica Sans Light" w:hAnsi="Publica Sans Light"/>
        </w:rPr>
        <w:t xml:space="preserve"> e </w:t>
      </w:r>
      <w:proofErr w:type="spellStart"/>
      <w:r w:rsidR="00446BE2" w:rsidRPr="0037135C">
        <w:rPr>
          <w:rFonts w:ascii="Publica Sans Light" w:hAnsi="Publica Sans Light"/>
        </w:rPr>
        <w:t>përzgjedhur</w:t>
      </w:r>
      <w:proofErr w:type="spellEnd"/>
      <w:r w:rsidR="00446BE2" w:rsidRPr="0037135C">
        <w:rPr>
          <w:rFonts w:ascii="Publica Sans Light" w:hAnsi="Publica Sans Light"/>
        </w:rPr>
        <w:t xml:space="preserve"> do </w:t>
      </w:r>
      <w:proofErr w:type="spellStart"/>
      <w:r w:rsidR="00446BE2" w:rsidRPr="0037135C">
        <w:rPr>
          <w:rFonts w:ascii="Publica Sans Light" w:hAnsi="Publica Sans Light"/>
        </w:rPr>
        <w:t>të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ftohen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në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procedura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të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tjera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të</w:t>
      </w:r>
      <w:proofErr w:type="spellEnd"/>
      <w:r w:rsidR="00446BE2" w:rsidRPr="0037135C">
        <w:rPr>
          <w:rFonts w:ascii="Publica Sans Light" w:hAnsi="Publica Sans Light"/>
        </w:rPr>
        <w:t xml:space="preserve"> </w:t>
      </w:r>
      <w:proofErr w:type="spellStart"/>
      <w:r w:rsidR="00446BE2" w:rsidRPr="0037135C">
        <w:rPr>
          <w:rFonts w:ascii="Publica Sans Light" w:hAnsi="Publica Sans Light"/>
        </w:rPr>
        <w:t>rekrutimit</w:t>
      </w:r>
      <w:proofErr w:type="spellEnd"/>
      <w:r w:rsidR="00446BE2" w:rsidRPr="0037135C">
        <w:rPr>
          <w:rFonts w:ascii="Publica Sans Light" w:hAnsi="Publica Sans Light"/>
        </w:rPr>
        <w:t xml:space="preserve">. </w:t>
      </w:r>
    </w:p>
    <w:p w14:paraId="6E87B6A9" w14:textId="77777777" w:rsidR="00446BE2" w:rsidRPr="0037135C" w:rsidRDefault="00446BE2" w:rsidP="0013537D">
      <w:pPr>
        <w:pStyle w:val="ListParagraph"/>
        <w:spacing w:line="276" w:lineRule="auto"/>
        <w:ind w:left="1023"/>
        <w:jc w:val="both"/>
        <w:rPr>
          <w:rFonts w:ascii="Publica Sans Light" w:hAnsi="Publica Sans Light"/>
        </w:rPr>
      </w:pPr>
    </w:p>
    <w:p w14:paraId="6162BEF4" w14:textId="77777777" w:rsidR="00A17DF2" w:rsidRPr="0037135C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lang w:val="sq-AL"/>
        </w:rPr>
      </w:pPr>
      <w:r w:rsidRPr="0037135C">
        <w:rPr>
          <w:rFonts w:ascii="Publica Sans Light" w:hAnsi="Publica Sans Light"/>
          <w:b/>
          <w:lang w:val="sq-AL"/>
        </w:rPr>
        <w:t>D</w:t>
      </w:r>
      <w:r w:rsidR="00900858" w:rsidRPr="0037135C">
        <w:rPr>
          <w:rFonts w:ascii="Publica Sans Light" w:hAnsi="Publica Sans Light"/>
          <w:b/>
          <w:lang w:val="sq-AL"/>
        </w:rPr>
        <w:t>okum</w:t>
      </w:r>
      <w:r w:rsidR="00BE6221" w:rsidRPr="0037135C">
        <w:rPr>
          <w:rFonts w:ascii="Publica Sans Light" w:hAnsi="Publica Sans Light"/>
          <w:b/>
          <w:lang w:val="sq-AL"/>
        </w:rPr>
        <w:t>entet që duhet të bashkangjiten:</w:t>
      </w:r>
      <w:r w:rsidR="00900858" w:rsidRPr="0037135C">
        <w:rPr>
          <w:rFonts w:ascii="Publica Sans Light" w:hAnsi="Publica Sans Light"/>
          <w:b/>
          <w:lang w:val="sq-AL"/>
        </w:rPr>
        <w:t xml:space="preserve"> </w:t>
      </w:r>
    </w:p>
    <w:p w14:paraId="24447EDE" w14:textId="77777777" w:rsidR="00A17DF2" w:rsidRPr="0037135C" w:rsidRDefault="00900858" w:rsidP="0013537D">
      <w:pPr>
        <w:pStyle w:val="ListParagraph"/>
        <w:numPr>
          <w:ilvl w:val="0"/>
          <w:numId w:val="42"/>
        </w:numPr>
        <w:spacing w:after="143" w:line="276" w:lineRule="auto"/>
        <w:jc w:val="both"/>
        <w:rPr>
          <w:rFonts w:ascii="Publica Sans Light" w:hAnsi="Publica Sans Light"/>
        </w:rPr>
      </w:pPr>
      <w:proofErr w:type="spellStart"/>
      <w:r w:rsidRPr="0037135C">
        <w:rPr>
          <w:rFonts w:ascii="Publica Sans Light" w:hAnsi="Publica Sans Light"/>
        </w:rPr>
        <w:t>Aplikacioni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i</w:t>
      </w:r>
      <w:proofErr w:type="spellEnd"/>
      <w:r w:rsidRPr="0037135C">
        <w:rPr>
          <w:rFonts w:ascii="Publica Sans Light" w:hAnsi="Publica Sans Light"/>
        </w:rPr>
        <w:t xml:space="preserve"> NPB-</w:t>
      </w:r>
      <w:proofErr w:type="spellStart"/>
      <w:r w:rsidRPr="0037135C">
        <w:rPr>
          <w:rFonts w:ascii="Publica Sans Light" w:hAnsi="Publica Sans Light"/>
        </w:rPr>
        <w:t>së</w:t>
      </w:r>
      <w:proofErr w:type="spellEnd"/>
      <w:r w:rsidRPr="0037135C">
        <w:rPr>
          <w:rFonts w:ascii="Publica Sans Light" w:hAnsi="Publica Sans Light"/>
        </w:rPr>
        <w:t xml:space="preserve">; </w:t>
      </w:r>
    </w:p>
    <w:p w14:paraId="72C3D786" w14:textId="0A5FCB54" w:rsidR="00B7317E" w:rsidRPr="0037135C" w:rsidRDefault="001A0052" w:rsidP="0013537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</w:rPr>
      </w:pPr>
      <w:proofErr w:type="spellStart"/>
      <w:r w:rsidRPr="0037135C">
        <w:rPr>
          <w:rFonts w:ascii="Publica Sans Light" w:hAnsi="Publica Sans Light"/>
        </w:rPr>
        <w:t>Dëshmitë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për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Shkollim</w:t>
      </w:r>
      <w:proofErr w:type="spellEnd"/>
      <w:r w:rsidRPr="0037135C">
        <w:rPr>
          <w:rFonts w:ascii="Publica Sans Light" w:hAnsi="Publica Sans Light"/>
        </w:rPr>
        <w:t xml:space="preserve">- </w:t>
      </w:r>
      <w:r w:rsidR="00A06C8B" w:rsidRPr="0037135C">
        <w:rPr>
          <w:rFonts w:ascii="Publica Sans Light" w:hAnsi="Publica Sans Light"/>
        </w:rPr>
        <w:t>Diploma</w:t>
      </w:r>
      <w:r w:rsidR="008E3155" w:rsidRPr="0037135C">
        <w:rPr>
          <w:rFonts w:ascii="Publica Sans Light" w:hAnsi="Publica Sans Light"/>
        </w:rPr>
        <w:t>;</w:t>
      </w:r>
    </w:p>
    <w:p w14:paraId="5E301774" w14:textId="7D738A0A" w:rsidR="00A17DF2" w:rsidRPr="0037135C" w:rsidRDefault="00900858" w:rsidP="0013537D">
      <w:pPr>
        <w:pStyle w:val="ListParagraph"/>
        <w:numPr>
          <w:ilvl w:val="0"/>
          <w:numId w:val="42"/>
        </w:numPr>
        <w:spacing w:after="141" w:line="276" w:lineRule="auto"/>
        <w:jc w:val="both"/>
        <w:rPr>
          <w:rFonts w:ascii="Publica Sans Light" w:hAnsi="Publica Sans Light"/>
          <w:lang w:val="pt-BR"/>
        </w:rPr>
      </w:pPr>
      <w:r w:rsidRPr="0037135C">
        <w:rPr>
          <w:rFonts w:ascii="Publica Sans Light" w:hAnsi="Publica Sans Light"/>
          <w:lang w:val="pt-BR"/>
        </w:rPr>
        <w:t>Dëshmitë për përvojën e punës</w:t>
      </w:r>
      <w:r w:rsidR="00701F24" w:rsidRPr="0037135C">
        <w:rPr>
          <w:rFonts w:ascii="Publica Sans Light" w:hAnsi="Publica Sans Light"/>
          <w:lang w:val="pt-BR"/>
        </w:rPr>
        <w:t xml:space="preserve"> </w:t>
      </w:r>
      <w:r w:rsidR="009C5DD4" w:rsidRPr="0037135C">
        <w:rPr>
          <w:rFonts w:ascii="Publica Sans Light" w:hAnsi="Publica Sans Light"/>
          <w:lang w:val="pt-BR"/>
        </w:rPr>
        <w:t xml:space="preserve"> </w:t>
      </w:r>
      <w:r w:rsidR="0072712E" w:rsidRPr="0037135C">
        <w:rPr>
          <w:rFonts w:ascii="Publica Sans Light" w:hAnsi="Publica Sans Light"/>
          <w:lang w:val="pt-BR"/>
        </w:rPr>
        <w:t xml:space="preserve">në depo  apo administratë </w:t>
      </w:r>
      <w:r w:rsidR="001B5497" w:rsidRPr="0037135C">
        <w:rPr>
          <w:rFonts w:ascii="Publica Sans Light" w:hAnsi="Publica Sans Light"/>
          <w:lang w:val="pt-BR"/>
        </w:rPr>
        <w:t>së paku</w:t>
      </w:r>
      <w:r w:rsidR="00C13EC5" w:rsidRPr="0037135C">
        <w:rPr>
          <w:rFonts w:ascii="Publica Sans Light" w:hAnsi="Publica Sans Light"/>
          <w:lang w:val="pt-BR"/>
        </w:rPr>
        <w:t xml:space="preserve"> </w:t>
      </w:r>
      <w:r w:rsidR="0072712E" w:rsidRPr="0037135C">
        <w:rPr>
          <w:rFonts w:ascii="Publica Sans Light" w:hAnsi="Publica Sans Light"/>
          <w:lang w:val="pt-BR"/>
        </w:rPr>
        <w:t>2</w:t>
      </w:r>
      <w:r w:rsidR="00446BE2" w:rsidRPr="0037135C">
        <w:rPr>
          <w:rFonts w:ascii="Publica Sans Light" w:hAnsi="Publica Sans Light"/>
          <w:lang w:val="pt-BR"/>
        </w:rPr>
        <w:t xml:space="preserve"> vit</w:t>
      </w:r>
      <w:r w:rsidRPr="0037135C">
        <w:rPr>
          <w:rFonts w:ascii="Publica Sans Light" w:hAnsi="Publica Sans Light"/>
          <w:lang w:val="pt-BR"/>
        </w:rPr>
        <w:t xml:space="preserve">; </w:t>
      </w:r>
    </w:p>
    <w:p w14:paraId="12FA06D6" w14:textId="77777777" w:rsidR="001B5497" w:rsidRPr="0037135C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  <w:lang w:val="pt-BR"/>
        </w:rPr>
      </w:pPr>
      <w:r w:rsidRPr="0037135C">
        <w:rPr>
          <w:rFonts w:ascii="Publica Sans Light" w:hAnsi="Publica Sans Light"/>
          <w:lang w:val="pt-BR"/>
        </w:rPr>
        <w:t>Certifikatën që nuk jeni nën hetime nga Gjykata (jo më e vjetër se gjashtë muaj);</w:t>
      </w:r>
    </w:p>
    <w:p w14:paraId="1CE502CE" w14:textId="2BC47CF4" w:rsidR="00A17DF2" w:rsidRPr="0037135C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</w:rPr>
      </w:pPr>
      <w:proofErr w:type="spellStart"/>
      <w:r w:rsidRPr="0037135C">
        <w:rPr>
          <w:rFonts w:ascii="Publica Sans Light" w:hAnsi="Publica Sans Light"/>
        </w:rPr>
        <w:t>Kopjen</w:t>
      </w:r>
      <w:proofErr w:type="spellEnd"/>
      <w:r w:rsidRPr="0037135C">
        <w:rPr>
          <w:rFonts w:ascii="Publica Sans Light" w:hAnsi="Publica Sans Light"/>
        </w:rPr>
        <w:t xml:space="preserve"> e </w:t>
      </w:r>
      <w:proofErr w:type="spellStart"/>
      <w:r w:rsidRPr="0037135C">
        <w:rPr>
          <w:rFonts w:ascii="Publica Sans Light" w:hAnsi="Publica Sans Light"/>
        </w:rPr>
        <w:t>letërnjoftimit</w:t>
      </w:r>
      <w:proofErr w:type="spellEnd"/>
      <w:r w:rsidRPr="0037135C">
        <w:rPr>
          <w:rFonts w:ascii="Publica Sans Light" w:hAnsi="Publica Sans Light"/>
        </w:rPr>
        <w:t xml:space="preserve">; </w:t>
      </w:r>
    </w:p>
    <w:p w14:paraId="54834AEC" w14:textId="1CF8CE8D" w:rsidR="00C13EC5" w:rsidRPr="0037135C" w:rsidRDefault="00C13EC5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</w:rPr>
      </w:pPr>
      <w:proofErr w:type="spellStart"/>
      <w:proofErr w:type="gramStart"/>
      <w:r w:rsidRPr="0037135C">
        <w:rPr>
          <w:rFonts w:ascii="Publica Sans Light" w:hAnsi="Publica Sans Light"/>
        </w:rPr>
        <w:t>Dëshmi</w:t>
      </w:r>
      <w:proofErr w:type="spellEnd"/>
      <w:r w:rsidRPr="0037135C">
        <w:rPr>
          <w:rFonts w:ascii="Publica Sans Light" w:hAnsi="Publica Sans Light"/>
        </w:rPr>
        <w:t xml:space="preserve">  </w:t>
      </w:r>
      <w:proofErr w:type="spellStart"/>
      <w:r w:rsidRPr="0037135C">
        <w:rPr>
          <w:rFonts w:ascii="Publica Sans Light" w:hAnsi="Publica Sans Light"/>
        </w:rPr>
        <w:t>për</w:t>
      </w:r>
      <w:proofErr w:type="spellEnd"/>
      <w:proofErr w:type="gramEnd"/>
      <w:r w:rsidRPr="0037135C">
        <w:rPr>
          <w:rFonts w:ascii="Publica Sans Light" w:hAnsi="Publica Sans Light"/>
        </w:rPr>
        <w:t xml:space="preserve"> patent </w:t>
      </w:r>
      <w:proofErr w:type="spellStart"/>
      <w:r w:rsidRPr="0037135C">
        <w:rPr>
          <w:rFonts w:ascii="Publica Sans Light" w:hAnsi="Publica Sans Light"/>
        </w:rPr>
        <w:t>shofer</w:t>
      </w:r>
      <w:proofErr w:type="spellEnd"/>
      <w:r w:rsidRPr="0037135C">
        <w:rPr>
          <w:rFonts w:ascii="Publica Sans Light" w:hAnsi="Publica Sans Light"/>
        </w:rPr>
        <w:t xml:space="preserve"> </w:t>
      </w:r>
      <w:proofErr w:type="spellStart"/>
      <w:r w:rsidRPr="0037135C">
        <w:rPr>
          <w:rFonts w:ascii="Publica Sans Light" w:hAnsi="Publica Sans Light"/>
        </w:rPr>
        <w:t>kategoria</w:t>
      </w:r>
      <w:proofErr w:type="spellEnd"/>
      <w:r w:rsidRPr="0037135C">
        <w:rPr>
          <w:rFonts w:ascii="Publica Sans Light" w:hAnsi="Publica Sans Light"/>
        </w:rPr>
        <w:t xml:space="preserve"> B. </w:t>
      </w:r>
    </w:p>
    <w:p w14:paraId="5EA13F2A" w14:textId="77777777" w:rsidR="00446BE2" w:rsidRPr="0037135C" w:rsidRDefault="00446BE2" w:rsidP="0013537D">
      <w:pPr>
        <w:spacing w:line="276" w:lineRule="auto"/>
        <w:ind w:left="821" w:firstLine="0"/>
        <w:rPr>
          <w:rFonts w:ascii="Publica Sans Light" w:hAnsi="Publica Sans Light"/>
        </w:rPr>
      </w:pPr>
    </w:p>
    <w:p w14:paraId="18A9621E" w14:textId="0C9B58AC" w:rsidR="00A17DF2" w:rsidRPr="0037135C" w:rsidRDefault="00900858" w:rsidP="0013537D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37135C">
        <w:rPr>
          <w:rFonts w:ascii="Publica Sans Light" w:hAnsi="Publica Sans Light"/>
          <w:b/>
          <w:i/>
        </w:rPr>
        <w:t>Shënim</w:t>
      </w:r>
      <w:proofErr w:type="spellEnd"/>
      <w:r w:rsidRPr="0037135C">
        <w:rPr>
          <w:rFonts w:ascii="Publica Sans Light" w:hAnsi="Publica Sans Light"/>
          <w:b/>
          <w:i/>
        </w:rPr>
        <w:t xml:space="preserve">: </w:t>
      </w:r>
      <w:proofErr w:type="spellStart"/>
      <w:r w:rsidRPr="0037135C">
        <w:rPr>
          <w:rFonts w:ascii="Publica Sans Light" w:hAnsi="Publica Sans Light"/>
          <w:i/>
        </w:rPr>
        <w:t>Aplikacionet</w:t>
      </w:r>
      <w:proofErr w:type="spellEnd"/>
      <w:r w:rsidRPr="0037135C">
        <w:rPr>
          <w:rFonts w:ascii="Publica Sans Light" w:hAnsi="Publica Sans Light"/>
          <w:i/>
        </w:rPr>
        <w:t xml:space="preserve"> e </w:t>
      </w:r>
      <w:proofErr w:type="spellStart"/>
      <w:r w:rsidRPr="0037135C">
        <w:rPr>
          <w:rFonts w:ascii="Publica Sans Light" w:hAnsi="Publica Sans Light"/>
          <w:i/>
        </w:rPr>
        <w:t>dërguara</w:t>
      </w:r>
      <w:proofErr w:type="spellEnd"/>
      <w:r w:rsidRPr="0037135C">
        <w:rPr>
          <w:rFonts w:ascii="Publica Sans Light" w:hAnsi="Publica Sans Light"/>
          <w:i/>
        </w:rPr>
        <w:t xml:space="preserve"> me </w:t>
      </w:r>
      <w:proofErr w:type="spellStart"/>
      <w:r w:rsidRPr="0037135C">
        <w:rPr>
          <w:rFonts w:ascii="Publica Sans Light" w:hAnsi="Publica Sans Light"/>
          <w:i/>
        </w:rPr>
        <w:t>postë</w:t>
      </w:r>
      <w:proofErr w:type="spellEnd"/>
      <w:r w:rsidRPr="0037135C">
        <w:rPr>
          <w:rFonts w:ascii="Publica Sans Light" w:hAnsi="Publica Sans Light"/>
          <w:i/>
        </w:rPr>
        <w:t xml:space="preserve">, </w:t>
      </w:r>
      <w:proofErr w:type="spellStart"/>
      <w:r w:rsidRPr="0037135C">
        <w:rPr>
          <w:rFonts w:ascii="Publica Sans Light" w:hAnsi="Publica Sans Light"/>
          <w:i/>
        </w:rPr>
        <w:t>të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cilat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mbajnë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vulën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postare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mbi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dërgesën</w:t>
      </w:r>
      <w:proofErr w:type="spellEnd"/>
      <w:r w:rsidRPr="0037135C">
        <w:rPr>
          <w:rFonts w:ascii="Publica Sans Light" w:hAnsi="Publica Sans Light"/>
          <w:i/>
        </w:rPr>
        <w:t xml:space="preserve"> e </w:t>
      </w:r>
      <w:proofErr w:type="spellStart"/>
      <w:r w:rsidRPr="0037135C">
        <w:rPr>
          <w:rFonts w:ascii="Publica Sans Light" w:hAnsi="Publica Sans Light"/>
          <w:i/>
        </w:rPr>
        <w:t>bërë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ditën</w:t>
      </w:r>
      <w:proofErr w:type="spellEnd"/>
      <w:r w:rsidRPr="0037135C">
        <w:rPr>
          <w:rFonts w:ascii="Publica Sans Light" w:hAnsi="Publica Sans Light"/>
          <w:i/>
        </w:rPr>
        <w:t xml:space="preserve"> e </w:t>
      </w:r>
      <w:proofErr w:type="spellStart"/>
      <w:r w:rsidRPr="0037135C">
        <w:rPr>
          <w:rFonts w:ascii="Publica Sans Light" w:hAnsi="Publica Sans Light"/>
          <w:i/>
        </w:rPr>
        <w:t>fundit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të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afatit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për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aplikim</w:t>
      </w:r>
      <w:proofErr w:type="spellEnd"/>
      <w:r w:rsidRPr="0037135C">
        <w:rPr>
          <w:rFonts w:ascii="Publica Sans Light" w:hAnsi="Publica Sans Light"/>
          <w:i/>
        </w:rPr>
        <w:t xml:space="preserve">, do </w:t>
      </w:r>
      <w:proofErr w:type="spellStart"/>
      <w:r w:rsidRPr="0037135C">
        <w:rPr>
          <w:rFonts w:ascii="Publica Sans Light" w:hAnsi="Publica Sans Light"/>
          <w:i/>
        </w:rPr>
        <w:t>të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konsiderohen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të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vlefshme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dhe</w:t>
      </w:r>
      <w:proofErr w:type="spellEnd"/>
      <w:r w:rsidRPr="0037135C">
        <w:rPr>
          <w:rFonts w:ascii="Publica Sans Light" w:hAnsi="Publica Sans Light"/>
          <w:i/>
        </w:rPr>
        <w:t xml:space="preserve"> do </w:t>
      </w:r>
      <w:proofErr w:type="spellStart"/>
      <w:r w:rsidRPr="0037135C">
        <w:rPr>
          <w:rFonts w:ascii="Publica Sans Light" w:hAnsi="Publica Sans Light"/>
          <w:i/>
        </w:rPr>
        <w:t>të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merren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në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shqyrt</w:t>
      </w:r>
      <w:r w:rsidR="008E6EA0" w:rsidRPr="0037135C">
        <w:rPr>
          <w:rFonts w:ascii="Publica Sans Light" w:hAnsi="Publica Sans Light"/>
          <w:i/>
        </w:rPr>
        <w:t>im</w:t>
      </w:r>
      <w:proofErr w:type="spellEnd"/>
      <w:r w:rsidR="008E6EA0" w:rsidRPr="0037135C">
        <w:rPr>
          <w:rFonts w:ascii="Publica Sans Light" w:hAnsi="Publica Sans Light"/>
          <w:i/>
        </w:rPr>
        <w:t xml:space="preserve"> </w:t>
      </w:r>
      <w:proofErr w:type="spellStart"/>
      <w:r w:rsidR="008E6EA0" w:rsidRPr="0037135C">
        <w:rPr>
          <w:rFonts w:ascii="Publica Sans Light" w:hAnsi="Publica Sans Light"/>
          <w:i/>
        </w:rPr>
        <w:t>nëse</w:t>
      </w:r>
      <w:proofErr w:type="spellEnd"/>
      <w:r w:rsidR="008E6EA0" w:rsidRPr="0037135C">
        <w:rPr>
          <w:rFonts w:ascii="Publica Sans Light" w:hAnsi="Publica Sans Light"/>
          <w:i/>
        </w:rPr>
        <w:t xml:space="preserve"> </w:t>
      </w:r>
      <w:proofErr w:type="spellStart"/>
      <w:r w:rsidR="008E6EA0" w:rsidRPr="0037135C">
        <w:rPr>
          <w:rFonts w:ascii="Publica Sans Light" w:hAnsi="Publica Sans Light"/>
          <w:i/>
        </w:rPr>
        <w:t>arrijnë</w:t>
      </w:r>
      <w:proofErr w:type="spellEnd"/>
      <w:r w:rsidR="008E6EA0" w:rsidRPr="0037135C">
        <w:rPr>
          <w:rFonts w:ascii="Publica Sans Light" w:hAnsi="Publica Sans Light"/>
          <w:i/>
        </w:rPr>
        <w:t xml:space="preserve"> </w:t>
      </w:r>
      <w:proofErr w:type="spellStart"/>
      <w:r w:rsidR="008E6EA0" w:rsidRPr="0037135C">
        <w:rPr>
          <w:rFonts w:ascii="Publica Sans Light" w:hAnsi="Publica Sans Light"/>
          <w:i/>
        </w:rPr>
        <w:t>brenda</w:t>
      </w:r>
      <w:proofErr w:type="spellEnd"/>
      <w:r w:rsidR="008E6EA0" w:rsidRPr="0037135C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="008E6EA0" w:rsidRPr="0037135C">
        <w:rPr>
          <w:rFonts w:ascii="Publica Sans Light" w:hAnsi="Publica Sans Light"/>
          <w:i/>
        </w:rPr>
        <w:t>dy</w:t>
      </w:r>
      <w:proofErr w:type="spellEnd"/>
      <w:r w:rsidR="008E6EA0" w:rsidRPr="0037135C">
        <w:rPr>
          <w:rFonts w:ascii="Publica Sans Light" w:hAnsi="Publica Sans Light"/>
          <w:i/>
        </w:rPr>
        <w:t xml:space="preserve">  (</w:t>
      </w:r>
      <w:proofErr w:type="gramEnd"/>
      <w:r w:rsidR="008E6EA0" w:rsidRPr="0037135C">
        <w:rPr>
          <w:rFonts w:ascii="Publica Sans Light" w:hAnsi="Publica Sans Light"/>
          <w:i/>
        </w:rPr>
        <w:t>2</w:t>
      </w:r>
      <w:r w:rsidRPr="0037135C">
        <w:rPr>
          <w:rFonts w:ascii="Publica Sans Light" w:hAnsi="Publica Sans Light"/>
          <w:i/>
        </w:rPr>
        <w:t xml:space="preserve">) </w:t>
      </w:r>
      <w:proofErr w:type="spellStart"/>
      <w:r w:rsidRPr="0037135C">
        <w:rPr>
          <w:rFonts w:ascii="Publica Sans Light" w:hAnsi="Publica Sans Light"/>
          <w:i/>
        </w:rPr>
        <w:t>ditësh</w:t>
      </w:r>
      <w:proofErr w:type="spellEnd"/>
      <w:r w:rsidRPr="0037135C">
        <w:rPr>
          <w:rFonts w:ascii="Publica Sans Light" w:hAnsi="Publica Sans Light"/>
          <w:i/>
        </w:rPr>
        <w:t xml:space="preserve">. </w:t>
      </w:r>
      <w:proofErr w:type="spellStart"/>
      <w:r w:rsidRPr="0037135C">
        <w:rPr>
          <w:rFonts w:ascii="Publica Sans Light" w:hAnsi="Publica Sans Light"/>
          <w:i/>
        </w:rPr>
        <w:t>Aplikacionet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që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arrijnë</w:t>
      </w:r>
      <w:proofErr w:type="spellEnd"/>
      <w:r w:rsidRPr="0037135C">
        <w:rPr>
          <w:rFonts w:ascii="Publica Sans Light" w:hAnsi="Publica Sans Light"/>
          <w:i/>
        </w:rPr>
        <w:t xml:space="preserve"> pas </w:t>
      </w:r>
      <w:proofErr w:type="spellStart"/>
      <w:r w:rsidRPr="0037135C">
        <w:rPr>
          <w:rFonts w:ascii="Publica Sans Light" w:hAnsi="Publica Sans Light"/>
          <w:i/>
        </w:rPr>
        <w:t>këtij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afati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dhe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ato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të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pakompletuara</w:t>
      </w:r>
      <w:proofErr w:type="spellEnd"/>
      <w:r w:rsidRPr="0037135C">
        <w:rPr>
          <w:rFonts w:ascii="Publica Sans Light" w:hAnsi="Publica Sans Light"/>
          <w:i/>
        </w:rPr>
        <w:t xml:space="preserve"> me </w:t>
      </w:r>
      <w:proofErr w:type="spellStart"/>
      <w:r w:rsidRPr="0037135C">
        <w:rPr>
          <w:rFonts w:ascii="Publica Sans Light" w:hAnsi="Publica Sans Light"/>
          <w:i/>
        </w:rPr>
        <w:t>dokumentacionin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përkatës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nuk</w:t>
      </w:r>
      <w:proofErr w:type="spellEnd"/>
      <w:r w:rsidRPr="0037135C">
        <w:rPr>
          <w:rFonts w:ascii="Publica Sans Light" w:hAnsi="Publica Sans Light"/>
          <w:i/>
        </w:rPr>
        <w:t xml:space="preserve"> do </w:t>
      </w:r>
      <w:proofErr w:type="spellStart"/>
      <w:r w:rsidRPr="0037135C">
        <w:rPr>
          <w:rFonts w:ascii="Publica Sans Light" w:hAnsi="Publica Sans Light"/>
          <w:i/>
        </w:rPr>
        <w:t>të</w:t>
      </w:r>
      <w:proofErr w:type="spellEnd"/>
      <w:r w:rsidRPr="0037135C">
        <w:rPr>
          <w:rFonts w:ascii="Publica Sans Light" w:hAnsi="Publica Sans Light"/>
          <w:i/>
        </w:rPr>
        <w:t xml:space="preserve"> </w:t>
      </w:r>
      <w:proofErr w:type="spellStart"/>
      <w:r w:rsidRPr="0037135C">
        <w:rPr>
          <w:rFonts w:ascii="Publica Sans Light" w:hAnsi="Publica Sans Light"/>
          <w:i/>
        </w:rPr>
        <w:t>shqyrtohen</w:t>
      </w:r>
      <w:proofErr w:type="spellEnd"/>
      <w:r w:rsidRPr="0037135C">
        <w:rPr>
          <w:rFonts w:ascii="Publica Sans Light" w:hAnsi="Publica Sans Light"/>
          <w:i/>
        </w:rPr>
        <w:t>.</w:t>
      </w:r>
      <w:r w:rsidRPr="0037135C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37135C">
        <w:rPr>
          <w:rFonts w:ascii="Publica Sans Light" w:hAnsi="Publica Sans Light"/>
          <w:b/>
          <w:i/>
        </w:rPr>
        <w:t>Kandidati</w:t>
      </w:r>
      <w:proofErr w:type="spellEnd"/>
      <w:r w:rsidRPr="0037135C">
        <w:rPr>
          <w:rFonts w:ascii="Publica Sans Light" w:hAnsi="Publica Sans Light"/>
          <w:b/>
          <w:i/>
        </w:rPr>
        <w:t xml:space="preserve">/ja </w:t>
      </w:r>
      <w:proofErr w:type="spellStart"/>
      <w:r w:rsidRPr="0037135C">
        <w:rPr>
          <w:rFonts w:ascii="Publica Sans Light" w:hAnsi="Publica Sans Light"/>
          <w:b/>
          <w:i/>
        </w:rPr>
        <w:t>i</w:t>
      </w:r>
      <w:proofErr w:type="spellEnd"/>
      <w:r w:rsidRPr="0037135C">
        <w:rPr>
          <w:rFonts w:ascii="Publica Sans Light" w:hAnsi="Publica Sans Light"/>
          <w:b/>
          <w:i/>
        </w:rPr>
        <w:t xml:space="preserve">/e </w:t>
      </w:r>
      <w:proofErr w:type="spellStart"/>
      <w:r w:rsidRPr="0037135C">
        <w:rPr>
          <w:rFonts w:ascii="Publica Sans Light" w:hAnsi="Publica Sans Light"/>
          <w:b/>
          <w:i/>
        </w:rPr>
        <w:t>p</w:t>
      </w:r>
      <w:r w:rsidR="00A342DF" w:rsidRPr="0037135C">
        <w:rPr>
          <w:rFonts w:ascii="Publica Sans Light" w:hAnsi="Publica Sans Light"/>
          <w:b/>
          <w:i/>
        </w:rPr>
        <w:t>ërzgjedhur</w:t>
      </w:r>
      <w:proofErr w:type="spellEnd"/>
      <w:r w:rsidR="00A342DF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37135C">
        <w:rPr>
          <w:rFonts w:ascii="Publica Sans Light" w:hAnsi="Publica Sans Light"/>
          <w:b/>
          <w:i/>
        </w:rPr>
        <w:t>obligohet</w:t>
      </w:r>
      <w:proofErr w:type="spellEnd"/>
      <w:r w:rsidR="00A342DF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37135C">
        <w:rPr>
          <w:rFonts w:ascii="Publica Sans Light" w:hAnsi="Publica Sans Light"/>
          <w:b/>
          <w:i/>
        </w:rPr>
        <w:t>të</w:t>
      </w:r>
      <w:proofErr w:type="spellEnd"/>
      <w:r w:rsidR="00A342DF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37135C">
        <w:rPr>
          <w:rFonts w:ascii="Publica Sans Light" w:hAnsi="Publica Sans Light"/>
          <w:b/>
          <w:i/>
        </w:rPr>
        <w:t>sjellë</w:t>
      </w:r>
      <w:proofErr w:type="spellEnd"/>
      <w:r w:rsidR="00A342DF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37135C">
        <w:rPr>
          <w:rFonts w:ascii="Calibri" w:hAnsi="Calibri" w:cs="Calibri"/>
          <w:b/>
          <w:i/>
        </w:rPr>
        <w:t>ҫ</w:t>
      </w:r>
      <w:r w:rsidRPr="0037135C">
        <w:rPr>
          <w:rFonts w:ascii="Publica Sans Light" w:hAnsi="Publica Sans Light"/>
          <w:b/>
          <w:i/>
        </w:rPr>
        <w:t>ertifikatën</w:t>
      </w:r>
      <w:proofErr w:type="spellEnd"/>
      <w:r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Pr="0037135C">
        <w:rPr>
          <w:rFonts w:ascii="Publica Sans Light" w:hAnsi="Publica Sans Light"/>
          <w:b/>
          <w:i/>
        </w:rPr>
        <w:t>mjekësore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që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është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në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gjendje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të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mirë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shëndetësore</w:t>
      </w:r>
      <w:proofErr w:type="spellEnd"/>
      <w:r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si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fizike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ashtu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dhe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="008E3155" w:rsidRPr="0037135C">
        <w:rPr>
          <w:rFonts w:ascii="Publica Sans Light" w:hAnsi="Publica Sans Light"/>
          <w:b/>
          <w:i/>
        </w:rPr>
        <w:t>psiqike</w:t>
      </w:r>
      <w:proofErr w:type="spellEnd"/>
      <w:r w:rsidR="008E3155" w:rsidRPr="0037135C">
        <w:rPr>
          <w:rFonts w:ascii="Publica Sans Light" w:hAnsi="Publica Sans Light"/>
          <w:b/>
          <w:i/>
        </w:rPr>
        <w:t xml:space="preserve"> p</w:t>
      </w:r>
      <w:r w:rsidRPr="0037135C">
        <w:rPr>
          <w:rFonts w:ascii="Publica Sans Light" w:hAnsi="Publica Sans Light"/>
          <w:b/>
          <w:i/>
        </w:rPr>
        <w:t xml:space="preserve">ara </w:t>
      </w:r>
      <w:proofErr w:type="spellStart"/>
      <w:r w:rsidRPr="0037135C">
        <w:rPr>
          <w:rFonts w:ascii="Publica Sans Light" w:hAnsi="Publica Sans Light"/>
          <w:b/>
          <w:i/>
        </w:rPr>
        <w:t>nënshkrimit</w:t>
      </w:r>
      <w:proofErr w:type="spellEnd"/>
      <w:r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Pr="0037135C">
        <w:rPr>
          <w:rFonts w:ascii="Publica Sans Light" w:hAnsi="Publica Sans Light"/>
          <w:b/>
          <w:i/>
        </w:rPr>
        <w:t>të</w:t>
      </w:r>
      <w:proofErr w:type="spellEnd"/>
      <w:r w:rsidRPr="0037135C">
        <w:rPr>
          <w:rFonts w:ascii="Publica Sans Light" w:hAnsi="Publica Sans Light"/>
          <w:b/>
          <w:i/>
        </w:rPr>
        <w:t xml:space="preserve"> </w:t>
      </w:r>
      <w:proofErr w:type="spellStart"/>
      <w:r w:rsidRPr="0037135C">
        <w:rPr>
          <w:rFonts w:ascii="Publica Sans Light" w:hAnsi="Publica Sans Light"/>
          <w:b/>
          <w:i/>
        </w:rPr>
        <w:t>kontratës</w:t>
      </w:r>
      <w:proofErr w:type="spellEnd"/>
      <w:r w:rsidRPr="0037135C">
        <w:rPr>
          <w:rFonts w:ascii="Publica Sans Light" w:hAnsi="Publica Sans Light"/>
          <w:b/>
          <w:i/>
        </w:rPr>
        <w:t xml:space="preserve">. </w:t>
      </w:r>
    </w:p>
    <w:p w14:paraId="3525E51A" w14:textId="77777777" w:rsidR="00A17DF2" w:rsidRPr="0037135C" w:rsidRDefault="00900858" w:rsidP="0013537D">
      <w:pPr>
        <w:spacing w:after="130" w:line="276" w:lineRule="auto"/>
        <w:ind w:left="101" w:firstLine="0"/>
        <w:rPr>
          <w:rFonts w:ascii="Publica Sans Light" w:hAnsi="Publica Sans Light"/>
        </w:rPr>
      </w:pPr>
      <w:r w:rsidRPr="0037135C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37135C">
        <w:rPr>
          <w:rFonts w:ascii="Publica Sans Light" w:hAnsi="Publica Sans Light"/>
          <w:b/>
        </w:rPr>
        <w:t xml:space="preserve"> </w:t>
      </w:r>
      <w:r w:rsidRPr="0037135C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37135C">
        <w:rPr>
          <w:rFonts w:ascii="Publica Sans Light" w:hAnsi="Publica Sans Light"/>
          <w:b/>
        </w:rPr>
        <w:t xml:space="preserve"> </w:t>
      </w:r>
      <w:r w:rsidRPr="0037135C">
        <w:rPr>
          <w:rFonts w:ascii="Publica Sans Light" w:hAnsi="Publica Sans Light"/>
          <w:b/>
          <w:u w:val="single" w:color="000000"/>
        </w:rPr>
        <w:t>KONKURSIT, NUK DO TË SHQYRTOHEN.</w:t>
      </w:r>
      <w:r w:rsidRPr="0037135C">
        <w:rPr>
          <w:rFonts w:ascii="Publica Sans Light" w:hAnsi="Publica Sans Light"/>
          <w:b/>
        </w:rPr>
        <w:t xml:space="preserve"> </w:t>
      </w:r>
    </w:p>
    <w:p w14:paraId="09D2E5DF" w14:textId="3F0E1637" w:rsidR="00A17DF2" w:rsidRPr="0037135C" w:rsidRDefault="00900858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  <w:r w:rsidRPr="0037135C">
        <w:rPr>
          <w:rFonts w:ascii="Publica Sans Light" w:hAnsi="Publica Sans Light"/>
          <w:b/>
          <w:lang w:val="pt-BR"/>
        </w:rPr>
        <w:t>Shpal</w:t>
      </w:r>
      <w:r w:rsidR="00CE3C51" w:rsidRPr="0037135C">
        <w:rPr>
          <w:rFonts w:ascii="Publica Sans Light" w:hAnsi="Publica Sans Light"/>
          <w:b/>
          <w:lang w:val="pt-BR"/>
        </w:rPr>
        <w:t>lja është</w:t>
      </w:r>
      <w:r w:rsidR="007114A5" w:rsidRPr="0037135C">
        <w:rPr>
          <w:rFonts w:ascii="Publica Sans Light" w:hAnsi="Publica Sans Light"/>
          <w:b/>
          <w:lang w:val="pt-BR"/>
        </w:rPr>
        <w:t xml:space="preserve"> e hapur q</w:t>
      </w:r>
      <w:r w:rsidR="008E6EA0" w:rsidRPr="0037135C">
        <w:rPr>
          <w:rFonts w:ascii="Publica Sans Light" w:hAnsi="Publica Sans Light"/>
          <w:b/>
          <w:lang w:val="pt-BR"/>
        </w:rPr>
        <w:t xml:space="preserve">ë nga data </w:t>
      </w:r>
      <w:r w:rsidR="008E3155" w:rsidRPr="0037135C">
        <w:rPr>
          <w:rFonts w:ascii="Publica Sans Light" w:hAnsi="Publica Sans Light"/>
          <w:b/>
          <w:lang w:val="pt-BR"/>
        </w:rPr>
        <w:t xml:space="preserve"> </w:t>
      </w:r>
      <w:r w:rsidR="00C13EC5" w:rsidRPr="0037135C">
        <w:rPr>
          <w:rFonts w:ascii="Publica Sans Light" w:hAnsi="Publica Sans Light"/>
          <w:b/>
          <w:lang w:val="pt-BR"/>
        </w:rPr>
        <w:t>1</w:t>
      </w:r>
      <w:r w:rsidR="0072712E" w:rsidRPr="0037135C">
        <w:rPr>
          <w:rFonts w:ascii="Publica Sans Light" w:hAnsi="Publica Sans Light"/>
          <w:b/>
          <w:lang w:val="pt-BR"/>
        </w:rPr>
        <w:t>7</w:t>
      </w:r>
      <w:r w:rsidR="00C13EC5" w:rsidRPr="0037135C">
        <w:rPr>
          <w:rFonts w:ascii="Publica Sans Light" w:hAnsi="Publica Sans Light"/>
          <w:b/>
          <w:lang w:val="pt-BR"/>
        </w:rPr>
        <w:t>.05</w:t>
      </w:r>
      <w:r w:rsidR="00446BE2" w:rsidRPr="0037135C">
        <w:rPr>
          <w:rFonts w:ascii="Publica Sans Light" w:hAnsi="Publica Sans Light"/>
          <w:b/>
          <w:lang w:val="pt-BR"/>
        </w:rPr>
        <w:t>.2023</w:t>
      </w:r>
      <w:r w:rsidR="008E6EA0" w:rsidRPr="0037135C">
        <w:rPr>
          <w:rFonts w:ascii="Publica Sans Light" w:hAnsi="Publica Sans Light"/>
          <w:b/>
          <w:lang w:val="pt-BR"/>
        </w:rPr>
        <w:t xml:space="preserve"> deri më  </w:t>
      </w:r>
      <w:r w:rsidR="0072712E" w:rsidRPr="0037135C">
        <w:rPr>
          <w:rFonts w:ascii="Publica Sans Light" w:hAnsi="Publica Sans Light"/>
          <w:b/>
          <w:lang w:val="pt-BR"/>
        </w:rPr>
        <w:t>31.</w:t>
      </w:r>
      <w:r w:rsidR="00C13EC5" w:rsidRPr="0037135C">
        <w:rPr>
          <w:rFonts w:ascii="Publica Sans Light" w:hAnsi="Publica Sans Light"/>
          <w:b/>
          <w:lang w:val="pt-BR"/>
        </w:rPr>
        <w:t>05</w:t>
      </w:r>
      <w:r w:rsidR="00446BE2" w:rsidRPr="0037135C">
        <w:rPr>
          <w:rFonts w:ascii="Publica Sans Light" w:hAnsi="Publica Sans Light"/>
          <w:b/>
          <w:lang w:val="pt-BR"/>
        </w:rPr>
        <w:t>.2023</w:t>
      </w:r>
    </w:p>
    <w:p w14:paraId="655BB54A" w14:textId="77777777" w:rsidR="00446BE2" w:rsidRPr="0037135C" w:rsidRDefault="00446BE2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  <w:r w:rsidRPr="0037135C">
        <w:rPr>
          <w:rFonts w:ascii="Publica Sans Light" w:hAnsi="Publica Sans Light"/>
          <w:b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156CFD95" w14:textId="77777777" w:rsidR="004200BC" w:rsidRPr="0037135C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1148F687" w14:textId="77777777" w:rsidR="004200BC" w:rsidRPr="0037135C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372651C4" w14:textId="77777777" w:rsidR="004200BC" w:rsidRPr="0037135C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541B92EF" w14:textId="77777777" w:rsidR="004200BC" w:rsidRPr="0037135C" w:rsidRDefault="004200BC" w:rsidP="0013537D">
      <w:pPr>
        <w:spacing w:after="145" w:line="276" w:lineRule="auto"/>
        <w:rPr>
          <w:rFonts w:ascii="Publica Sans Light" w:hAnsi="Publica Sans Light"/>
          <w:b/>
          <w:lang w:val="pt-BR"/>
        </w:rPr>
      </w:pPr>
    </w:p>
    <w:p w14:paraId="599CA86A" w14:textId="456B5BCD" w:rsidR="004200BC" w:rsidRPr="0037135C" w:rsidRDefault="004200BC" w:rsidP="0013537D">
      <w:pPr>
        <w:spacing w:line="276" w:lineRule="auto"/>
        <w:rPr>
          <w:rFonts w:ascii="Publica Sans Light" w:hAnsi="Publica Sans Light" w:cs="Times New Roman"/>
        </w:rPr>
      </w:pPr>
      <w:r w:rsidRPr="0037135C">
        <w:rPr>
          <w:rFonts w:ascii="Publica Sans Light" w:hAnsi="Publica Sans Light" w:cs="Times New Roman"/>
        </w:rPr>
        <w:t>:</w:t>
      </w:r>
    </w:p>
    <w:sectPr w:rsidR="004200BC" w:rsidRPr="0037135C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788B" w14:textId="77777777" w:rsidR="0087460D" w:rsidRDefault="0087460D" w:rsidP="0006167C">
      <w:pPr>
        <w:spacing w:after="0" w:line="240" w:lineRule="auto"/>
      </w:pPr>
      <w:r>
        <w:separator/>
      </w:r>
    </w:p>
  </w:endnote>
  <w:endnote w:type="continuationSeparator" w:id="0">
    <w:p w14:paraId="55B2D1FD" w14:textId="77777777" w:rsidR="0087460D" w:rsidRDefault="0087460D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20AE" w14:textId="77777777" w:rsidR="0087460D" w:rsidRDefault="0087460D" w:rsidP="0006167C">
      <w:pPr>
        <w:spacing w:after="0" w:line="240" w:lineRule="auto"/>
      </w:pPr>
      <w:r>
        <w:separator/>
      </w:r>
    </w:p>
  </w:footnote>
  <w:footnote w:type="continuationSeparator" w:id="0">
    <w:p w14:paraId="29AD6F5F" w14:textId="77777777" w:rsidR="0087460D" w:rsidRDefault="0087460D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6BC"/>
    <w:multiLevelType w:val="hybridMultilevel"/>
    <w:tmpl w:val="CD945244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5BE7510"/>
    <w:multiLevelType w:val="hybridMultilevel"/>
    <w:tmpl w:val="5CC67CE4"/>
    <w:lvl w:ilvl="0" w:tplc="AB6E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BD"/>
    <w:multiLevelType w:val="hybridMultilevel"/>
    <w:tmpl w:val="D9201E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DA777FC"/>
    <w:multiLevelType w:val="hybridMultilevel"/>
    <w:tmpl w:val="7F38E948"/>
    <w:lvl w:ilvl="0" w:tplc="4268F64C">
      <w:start w:val="12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CBC"/>
    <w:multiLevelType w:val="hybridMultilevel"/>
    <w:tmpl w:val="C024D7F2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9D2"/>
    <w:multiLevelType w:val="hybridMultilevel"/>
    <w:tmpl w:val="368ABCCE"/>
    <w:lvl w:ilvl="0" w:tplc="C5CE15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FF3728C"/>
    <w:multiLevelType w:val="hybridMultilevel"/>
    <w:tmpl w:val="6B2E5AE2"/>
    <w:lvl w:ilvl="0" w:tplc="4268F64C">
      <w:start w:val="12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07900D5"/>
    <w:multiLevelType w:val="hybridMultilevel"/>
    <w:tmpl w:val="40986174"/>
    <w:lvl w:ilvl="0" w:tplc="4268F64C">
      <w:start w:val="12"/>
      <w:numFmt w:val="bullet"/>
      <w:lvlText w:val="•"/>
      <w:lvlJc w:val="left"/>
      <w:pPr>
        <w:ind w:left="118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730"/>
    <w:multiLevelType w:val="hybridMultilevel"/>
    <w:tmpl w:val="6C5208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465794"/>
    <w:multiLevelType w:val="hybridMultilevel"/>
    <w:tmpl w:val="3872C6B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DCE5957"/>
    <w:multiLevelType w:val="hybridMultilevel"/>
    <w:tmpl w:val="57827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0387C"/>
    <w:multiLevelType w:val="hybridMultilevel"/>
    <w:tmpl w:val="624ED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80E4A"/>
    <w:multiLevelType w:val="hybridMultilevel"/>
    <w:tmpl w:val="995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41386"/>
    <w:multiLevelType w:val="multilevel"/>
    <w:tmpl w:val="9C80547C"/>
    <w:lvl w:ilvl="0">
      <w:start w:val="8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2D175BC"/>
    <w:multiLevelType w:val="hybridMultilevel"/>
    <w:tmpl w:val="212ACC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0740F"/>
    <w:multiLevelType w:val="hybridMultilevel"/>
    <w:tmpl w:val="6B74A3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5EC03FB1"/>
    <w:multiLevelType w:val="hybridMultilevel"/>
    <w:tmpl w:val="5BC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64E25"/>
    <w:multiLevelType w:val="hybridMultilevel"/>
    <w:tmpl w:val="45FC4C9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4" w15:restartNumberingAfterBreak="0">
    <w:nsid w:val="63994240"/>
    <w:multiLevelType w:val="hybridMultilevel"/>
    <w:tmpl w:val="AEF21D0E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5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DFD6098"/>
    <w:multiLevelType w:val="hybridMultilevel"/>
    <w:tmpl w:val="07081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56593E"/>
    <w:multiLevelType w:val="hybridMultilevel"/>
    <w:tmpl w:val="B024C3C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805588451">
    <w:abstractNumId w:val="39"/>
  </w:num>
  <w:num w:numId="2" w16cid:durableId="248851793">
    <w:abstractNumId w:val="17"/>
  </w:num>
  <w:num w:numId="3" w16cid:durableId="984358902">
    <w:abstractNumId w:val="19"/>
  </w:num>
  <w:num w:numId="4" w16cid:durableId="150800597">
    <w:abstractNumId w:val="5"/>
  </w:num>
  <w:num w:numId="5" w16cid:durableId="815494192">
    <w:abstractNumId w:val="35"/>
  </w:num>
  <w:num w:numId="6" w16cid:durableId="1601911277">
    <w:abstractNumId w:val="32"/>
  </w:num>
  <w:num w:numId="7" w16cid:durableId="619536035">
    <w:abstractNumId w:val="18"/>
  </w:num>
  <w:num w:numId="8" w16cid:durableId="1695381423">
    <w:abstractNumId w:val="41"/>
  </w:num>
  <w:num w:numId="9" w16cid:durableId="243609193">
    <w:abstractNumId w:val="11"/>
  </w:num>
  <w:num w:numId="10" w16cid:durableId="1462460733">
    <w:abstractNumId w:val="7"/>
  </w:num>
  <w:num w:numId="11" w16cid:durableId="729160209">
    <w:abstractNumId w:val="22"/>
  </w:num>
  <w:num w:numId="12" w16cid:durableId="1801344517">
    <w:abstractNumId w:val="38"/>
  </w:num>
  <w:num w:numId="13" w16cid:durableId="2054696287">
    <w:abstractNumId w:val="36"/>
  </w:num>
  <w:num w:numId="14" w16cid:durableId="1110392260">
    <w:abstractNumId w:val="23"/>
  </w:num>
  <w:num w:numId="15" w16cid:durableId="1997027395">
    <w:abstractNumId w:val="12"/>
  </w:num>
  <w:num w:numId="16" w16cid:durableId="1544094509">
    <w:abstractNumId w:val="14"/>
  </w:num>
  <w:num w:numId="17" w16cid:durableId="1346783718">
    <w:abstractNumId w:val="16"/>
  </w:num>
  <w:num w:numId="18" w16cid:durableId="154880698">
    <w:abstractNumId w:val="28"/>
  </w:num>
  <w:num w:numId="19" w16cid:durableId="370348121">
    <w:abstractNumId w:val="40"/>
  </w:num>
  <w:num w:numId="20" w16cid:durableId="1626616346">
    <w:abstractNumId w:val="26"/>
  </w:num>
  <w:num w:numId="21" w16cid:durableId="11107592">
    <w:abstractNumId w:val="13"/>
  </w:num>
  <w:num w:numId="22" w16cid:durableId="60519796">
    <w:abstractNumId w:val="29"/>
  </w:num>
  <w:num w:numId="23" w16cid:durableId="1086535944">
    <w:abstractNumId w:val="0"/>
  </w:num>
  <w:num w:numId="24" w16cid:durableId="874926970">
    <w:abstractNumId w:val="42"/>
  </w:num>
  <w:num w:numId="25" w16cid:durableId="265576829">
    <w:abstractNumId w:val="30"/>
  </w:num>
  <w:num w:numId="26" w16cid:durableId="1338463650">
    <w:abstractNumId w:val="31"/>
  </w:num>
  <w:num w:numId="27" w16cid:durableId="343750132">
    <w:abstractNumId w:val="37"/>
  </w:num>
  <w:num w:numId="28" w16cid:durableId="221253765">
    <w:abstractNumId w:val="20"/>
  </w:num>
  <w:num w:numId="29" w16cid:durableId="1072236540">
    <w:abstractNumId w:val="25"/>
  </w:num>
  <w:num w:numId="30" w16cid:durableId="1377654757">
    <w:abstractNumId w:val="27"/>
  </w:num>
  <w:num w:numId="31" w16cid:durableId="1239706684">
    <w:abstractNumId w:val="15"/>
  </w:num>
  <w:num w:numId="32" w16cid:durableId="133258383">
    <w:abstractNumId w:val="1"/>
  </w:num>
  <w:num w:numId="33" w16cid:durableId="1161703363">
    <w:abstractNumId w:val="33"/>
  </w:num>
  <w:num w:numId="34" w16cid:durableId="2138330287">
    <w:abstractNumId w:val="8"/>
  </w:num>
  <w:num w:numId="35" w16cid:durableId="1122459528">
    <w:abstractNumId w:val="21"/>
  </w:num>
  <w:num w:numId="36" w16cid:durableId="1190338855">
    <w:abstractNumId w:val="2"/>
  </w:num>
  <w:num w:numId="37" w16cid:durableId="413674962">
    <w:abstractNumId w:val="4"/>
  </w:num>
  <w:num w:numId="38" w16cid:durableId="301275304">
    <w:abstractNumId w:val="34"/>
  </w:num>
  <w:num w:numId="39" w16cid:durableId="858471610">
    <w:abstractNumId w:val="10"/>
  </w:num>
  <w:num w:numId="40" w16cid:durableId="1647319521">
    <w:abstractNumId w:val="9"/>
  </w:num>
  <w:num w:numId="41" w16cid:durableId="1323192137">
    <w:abstractNumId w:val="6"/>
  </w:num>
  <w:num w:numId="42" w16cid:durableId="1029910130">
    <w:abstractNumId w:val="3"/>
  </w:num>
  <w:num w:numId="43" w16cid:durableId="16653592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F29F2"/>
    <w:rsid w:val="00101760"/>
    <w:rsid w:val="00122186"/>
    <w:rsid w:val="00124B1A"/>
    <w:rsid w:val="0013537D"/>
    <w:rsid w:val="001859BF"/>
    <w:rsid w:val="001A0052"/>
    <w:rsid w:val="001B5497"/>
    <w:rsid w:val="001E55AB"/>
    <w:rsid w:val="002024FD"/>
    <w:rsid w:val="002257F0"/>
    <w:rsid w:val="0023671E"/>
    <w:rsid w:val="00282A9D"/>
    <w:rsid w:val="002C5B50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5195B"/>
    <w:rsid w:val="0055286D"/>
    <w:rsid w:val="005B64A7"/>
    <w:rsid w:val="005F0E0D"/>
    <w:rsid w:val="006075D2"/>
    <w:rsid w:val="00644EFA"/>
    <w:rsid w:val="0065088D"/>
    <w:rsid w:val="00670EBD"/>
    <w:rsid w:val="00674036"/>
    <w:rsid w:val="00677266"/>
    <w:rsid w:val="00685D8D"/>
    <w:rsid w:val="00695E9D"/>
    <w:rsid w:val="006A64A4"/>
    <w:rsid w:val="00701F24"/>
    <w:rsid w:val="007114A5"/>
    <w:rsid w:val="0072712E"/>
    <w:rsid w:val="00734F29"/>
    <w:rsid w:val="00741A75"/>
    <w:rsid w:val="00746B04"/>
    <w:rsid w:val="00793600"/>
    <w:rsid w:val="007E1AC2"/>
    <w:rsid w:val="00816487"/>
    <w:rsid w:val="00837140"/>
    <w:rsid w:val="00873780"/>
    <w:rsid w:val="0087460D"/>
    <w:rsid w:val="00875A42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7189C"/>
    <w:rsid w:val="00A9242D"/>
    <w:rsid w:val="00A92EA5"/>
    <w:rsid w:val="00AC5DF8"/>
    <w:rsid w:val="00B009B4"/>
    <w:rsid w:val="00B40B52"/>
    <w:rsid w:val="00B44069"/>
    <w:rsid w:val="00B7317E"/>
    <w:rsid w:val="00B75849"/>
    <w:rsid w:val="00BE6221"/>
    <w:rsid w:val="00C058E2"/>
    <w:rsid w:val="00C13EC5"/>
    <w:rsid w:val="00C55AC9"/>
    <w:rsid w:val="00C7171D"/>
    <w:rsid w:val="00C8456E"/>
    <w:rsid w:val="00CD0ED3"/>
    <w:rsid w:val="00CE3C51"/>
    <w:rsid w:val="00D10E64"/>
    <w:rsid w:val="00D55B6B"/>
    <w:rsid w:val="00D64989"/>
    <w:rsid w:val="00D67892"/>
    <w:rsid w:val="00DE1AEB"/>
    <w:rsid w:val="00E22B94"/>
    <w:rsid w:val="00E26034"/>
    <w:rsid w:val="00E84BAC"/>
    <w:rsid w:val="00E87771"/>
    <w:rsid w:val="00EA3E79"/>
    <w:rsid w:val="00EB2A9D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EC7A-1435-4FF1-913C-BC08E16E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Brikenë Ramabaja</cp:lastModifiedBy>
  <cp:revision>4</cp:revision>
  <cp:lastPrinted>2023-05-17T14:44:00Z</cp:lastPrinted>
  <dcterms:created xsi:type="dcterms:W3CDTF">2023-05-17T14:40:00Z</dcterms:created>
  <dcterms:modified xsi:type="dcterms:W3CDTF">2023-05-17T14:52:00Z</dcterms:modified>
</cp:coreProperties>
</file>